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F5" w:rsidRDefault="001519F5" w:rsidP="001519F5">
      <w:pPr>
        <w:ind w:right="6094"/>
        <w:jc w:val="center"/>
        <w:rPr>
          <w:rFonts w:ascii="Gatineau_CE" w:hAnsi="Gatineau_CE"/>
          <w:sz w:val="20"/>
        </w:rPr>
      </w:pPr>
      <w:bookmarkStart w:id="0" w:name="_GoBack"/>
      <w:bookmarkEnd w:id="0"/>
      <w:r>
        <w:rPr>
          <w:rFonts w:ascii="Gatineau_CE" w:hAnsi="Gatineau_CE"/>
          <w:sz w:val="20"/>
        </w:rPr>
        <w:t>REPUBLIKA</w:t>
      </w:r>
      <w:r>
        <w:rPr>
          <w:rFonts w:ascii="Gatineau_CE" w:hAnsi="Gatineau_CE"/>
          <w:b/>
          <w:sz w:val="20"/>
        </w:rPr>
        <w:t xml:space="preserve"> </w:t>
      </w:r>
      <w:r w:rsidR="00B81F00">
        <w:rPr>
          <w:rFonts w:ascii="Gatineau_CE" w:hAnsi="Gatineau_CE"/>
          <w:b/>
          <w:noProof/>
          <w:sz w:val="20"/>
        </w:rPr>
        <w:drawing>
          <wp:inline distT="0" distB="0" distL="0" distR="0">
            <wp:extent cx="228600" cy="276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tineau_CE" w:hAnsi="Gatineau_CE"/>
          <w:sz w:val="20"/>
        </w:rPr>
        <w:t xml:space="preserve"> SLOVENIJA</w:t>
      </w:r>
    </w:p>
    <w:p w:rsidR="001519F5" w:rsidRDefault="001519F5" w:rsidP="001519F5">
      <w:pPr>
        <w:spacing w:before="60"/>
        <w:ind w:right="6095"/>
        <w:jc w:val="center"/>
        <w:rPr>
          <w:rFonts w:ascii="Gatineau_CE" w:hAnsi="Gatineau_CE"/>
          <w:b/>
          <w:sz w:val="18"/>
        </w:rPr>
      </w:pPr>
      <w:r>
        <w:rPr>
          <w:rFonts w:ascii="Gatineau_CE" w:hAnsi="Gatineau_CE"/>
          <w:b/>
          <w:sz w:val="22"/>
        </w:rPr>
        <w:t>STROKOVNI SVET RS ZA POKLICNO IN STROKOVNO IZOBRAŽEVANJE</w:t>
      </w:r>
    </w:p>
    <w:p w:rsidR="001519F5" w:rsidRPr="00066739" w:rsidRDefault="001519F5" w:rsidP="001519F5">
      <w:pPr>
        <w:spacing w:before="120"/>
        <w:ind w:right="6095"/>
        <w:jc w:val="center"/>
        <w:rPr>
          <w:sz w:val="18"/>
        </w:rPr>
      </w:pPr>
      <w:r w:rsidRPr="00066739">
        <w:rPr>
          <w:sz w:val="18"/>
        </w:rPr>
        <w:t xml:space="preserve">1000 </w:t>
      </w:r>
      <w:smartTag w:uri="urn:schemas-microsoft-com:office:smarttags" w:element="place">
        <w:smartTag w:uri="urn:schemas-microsoft-com:office:smarttags" w:element="City">
          <w:r w:rsidRPr="00066739">
            <w:rPr>
              <w:sz w:val="18"/>
            </w:rPr>
            <w:t>Ljubljana</w:t>
          </w:r>
        </w:smartTag>
      </w:smartTag>
      <w:r w:rsidRPr="00066739">
        <w:rPr>
          <w:sz w:val="18"/>
        </w:rPr>
        <w:t>, Masarykova 16</w:t>
      </w:r>
    </w:p>
    <w:p w:rsidR="001519F5" w:rsidRPr="00066739" w:rsidRDefault="001519F5" w:rsidP="001519F5">
      <w:pPr>
        <w:pStyle w:val="Navadensplet"/>
        <w:spacing w:before="0" w:beforeAutospacing="0" w:after="0" w:afterAutospacing="0"/>
        <w:ind w:firstLine="708"/>
        <w:rPr>
          <w:sz w:val="18"/>
          <w:szCs w:val="18"/>
        </w:rPr>
      </w:pPr>
      <w:r w:rsidRPr="00066739">
        <w:rPr>
          <w:sz w:val="18"/>
          <w:szCs w:val="18"/>
        </w:rPr>
        <w:t>tel.: (01) 400 53 00</w:t>
      </w:r>
    </w:p>
    <w:p w:rsidR="001519F5" w:rsidRPr="00066739" w:rsidRDefault="001519F5" w:rsidP="001519F5">
      <w:pPr>
        <w:pStyle w:val="Navadensplet"/>
        <w:spacing w:before="0" w:beforeAutospacing="0" w:after="0" w:afterAutospacing="0"/>
        <w:ind w:firstLine="708"/>
        <w:rPr>
          <w:sz w:val="18"/>
          <w:szCs w:val="18"/>
        </w:rPr>
      </w:pPr>
      <w:r w:rsidRPr="00066739">
        <w:rPr>
          <w:sz w:val="18"/>
          <w:szCs w:val="18"/>
        </w:rPr>
        <w:t>faks: (01) 400 53 32</w:t>
      </w:r>
    </w:p>
    <w:p w:rsidR="001519F5" w:rsidRDefault="001519F5" w:rsidP="001519F5">
      <w:pPr>
        <w:ind w:firstLine="708"/>
        <w:rPr>
          <w:rFonts w:eastAsia="Arial Unicode MS"/>
          <w:b/>
          <w:bCs/>
          <w:sz w:val="22"/>
          <w:szCs w:val="22"/>
        </w:rPr>
      </w:pPr>
    </w:p>
    <w:p w:rsidR="00E81445" w:rsidRPr="003212F4" w:rsidRDefault="00E81445" w:rsidP="00913B8A">
      <w:pPr>
        <w:jc w:val="right"/>
        <w:rPr>
          <w:rFonts w:eastAsia="Arial Unicode MS"/>
          <w:b/>
          <w:bCs/>
          <w:sz w:val="22"/>
          <w:szCs w:val="22"/>
        </w:rPr>
      </w:pPr>
      <w:r w:rsidRPr="003212F4">
        <w:rPr>
          <w:rFonts w:eastAsia="Arial Unicode MS"/>
          <w:b/>
          <w:bCs/>
          <w:sz w:val="22"/>
          <w:szCs w:val="22"/>
        </w:rPr>
        <w:t xml:space="preserve">      </w:t>
      </w:r>
      <w:r w:rsidRPr="003212F4">
        <w:rPr>
          <w:rFonts w:eastAsia="Arial Unicode MS"/>
          <w:sz w:val="22"/>
          <w:szCs w:val="22"/>
        </w:rPr>
        <w:t xml:space="preserve"> </w:t>
      </w:r>
      <w:r w:rsidRPr="003212F4">
        <w:rPr>
          <w:rFonts w:eastAsia="Arial Unicode MS"/>
          <w:b/>
          <w:bCs/>
          <w:sz w:val="22"/>
          <w:szCs w:val="22"/>
        </w:rPr>
        <w:t xml:space="preserve">                </w:t>
      </w:r>
    </w:p>
    <w:p w:rsidR="00C47780" w:rsidRDefault="00C47780">
      <w:pPr>
        <w:rPr>
          <w:rFonts w:eastAsia="Arial Unicode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A2BFF" w:rsidRPr="007D032B" w:rsidTr="007D032B">
        <w:tc>
          <w:tcPr>
            <w:tcW w:w="3510" w:type="dxa"/>
          </w:tcPr>
          <w:p w:rsidR="00CA2BFF" w:rsidRPr="007D032B" w:rsidRDefault="00CA2BFF" w:rsidP="00CA2BF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032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Založba:</w:t>
            </w:r>
          </w:p>
          <w:p w:rsidR="00CA2BFF" w:rsidRPr="007D032B" w:rsidRDefault="00CA2BFF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702" w:type="dxa"/>
          </w:tcPr>
          <w:p w:rsidR="00CA2BFF" w:rsidRPr="007D032B" w:rsidRDefault="00CA2BFF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CA2BFF" w:rsidRPr="007D032B" w:rsidTr="007D032B">
        <w:tc>
          <w:tcPr>
            <w:tcW w:w="3510" w:type="dxa"/>
          </w:tcPr>
          <w:p w:rsidR="00CA2BFF" w:rsidRPr="007D032B" w:rsidRDefault="00CA2BFF" w:rsidP="00CA2BF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032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Naslov:</w:t>
            </w:r>
          </w:p>
          <w:p w:rsidR="00CA2BFF" w:rsidRPr="007D032B" w:rsidRDefault="00CA2BFF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702" w:type="dxa"/>
          </w:tcPr>
          <w:p w:rsidR="00CA2BFF" w:rsidRPr="007D032B" w:rsidRDefault="00CA2BFF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CA2BFF" w:rsidRPr="007D032B" w:rsidTr="007D032B">
        <w:tc>
          <w:tcPr>
            <w:tcW w:w="3510" w:type="dxa"/>
          </w:tcPr>
          <w:p w:rsidR="00CA2BFF" w:rsidRPr="007D032B" w:rsidRDefault="00CA2BFF" w:rsidP="00CA2BF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032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in kontakt urednika:</w:t>
            </w:r>
          </w:p>
          <w:p w:rsidR="00CA2BFF" w:rsidRPr="007D032B" w:rsidRDefault="00CA2BFF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702" w:type="dxa"/>
          </w:tcPr>
          <w:p w:rsidR="00CA2BFF" w:rsidRPr="007D032B" w:rsidRDefault="00CA2BFF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4F719B" w:rsidRDefault="004F719B">
      <w:pPr>
        <w:rPr>
          <w:rFonts w:eastAsia="Arial Unicode MS"/>
          <w:b/>
          <w:bCs/>
          <w:sz w:val="22"/>
          <w:szCs w:val="22"/>
        </w:rPr>
      </w:pPr>
    </w:p>
    <w:p w:rsidR="004F719B" w:rsidRPr="00CA2BFF" w:rsidRDefault="004F719B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4F719B" w:rsidRPr="00CA2BFF" w:rsidRDefault="00122C70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V skladu </w:t>
      </w:r>
      <w:r w:rsidR="00EF7CD1">
        <w:rPr>
          <w:rFonts w:ascii="Arial" w:eastAsia="Arial Unicode MS" w:hAnsi="Arial" w:cs="Arial"/>
          <w:bCs/>
          <w:sz w:val="22"/>
          <w:szCs w:val="22"/>
        </w:rPr>
        <w:t>z</w:t>
      </w:r>
      <w:r>
        <w:rPr>
          <w:rFonts w:ascii="Arial" w:eastAsia="Arial Unicode MS" w:hAnsi="Arial" w:cs="Arial"/>
          <w:bCs/>
          <w:sz w:val="22"/>
          <w:szCs w:val="22"/>
        </w:rPr>
        <w:t xml:space="preserve"> 9</w:t>
      </w:r>
      <w:r w:rsidR="007611BB" w:rsidRPr="00CA2BFF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1519F5">
        <w:rPr>
          <w:rFonts w:ascii="Arial" w:eastAsia="Arial Unicode MS" w:hAnsi="Arial" w:cs="Arial"/>
          <w:bCs/>
          <w:sz w:val="22"/>
          <w:szCs w:val="22"/>
        </w:rPr>
        <w:t>č</w:t>
      </w:r>
      <w:r w:rsidR="007611BB" w:rsidRPr="00CA2BFF">
        <w:rPr>
          <w:rFonts w:ascii="Arial" w:eastAsia="Arial Unicode MS" w:hAnsi="Arial" w:cs="Arial"/>
          <w:bCs/>
          <w:sz w:val="22"/>
          <w:szCs w:val="22"/>
        </w:rPr>
        <w:t xml:space="preserve">lenom Pravilnika o potrjevanju učbenikov prosimo za </w:t>
      </w:r>
      <w:r w:rsidR="005750AC">
        <w:rPr>
          <w:rFonts w:ascii="Arial" w:eastAsia="Arial Unicode MS" w:hAnsi="Arial" w:cs="Arial"/>
          <w:bCs/>
          <w:sz w:val="22"/>
          <w:szCs w:val="22"/>
        </w:rPr>
        <w:t>soglasje k izbiri</w:t>
      </w:r>
      <w:r w:rsidR="007611BB" w:rsidRPr="00CA2BFF">
        <w:rPr>
          <w:rFonts w:ascii="Arial" w:eastAsia="Arial Unicode MS" w:hAnsi="Arial" w:cs="Arial"/>
          <w:bCs/>
          <w:sz w:val="22"/>
          <w:szCs w:val="22"/>
        </w:rPr>
        <w:t xml:space="preserve"> recenzentov za naslednji učbenik:</w:t>
      </w:r>
    </w:p>
    <w:p w:rsidR="00C47780" w:rsidRPr="00CA2BFF" w:rsidRDefault="00C47780" w:rsidP="00C477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47780" w:rsidRPr="007D032B" w:rsidTr="007D032B">
        <w:tc>
          <w:tcPr>
            <w:tcW w:w="3528" w:type="dxa"/>
          </w:tcPr>
          <w:p w:rsidR="00C47780" w:rsidRPr="007D032B" w:rsidRDefault="00C47780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 xml:space="preserve">Naslov </w:t>
            </w:r>
            <w:r w:rsidR="00175DAD" w:rsidRPr="007D032B">
              <w:rPr>
                <w:rFonts w:ascii="Arial" w:hAnsi="Arial" w:cs="Arial"/>
                <w:sz w:val="22"/>
                <w:szCs w:val="22"/>
              </w:rPr>
              <w:t>učbenika</w:t>
            </w:r>
          </w:p>
          <w:p w:rsidR="00195A4E" w:rsidRPr="007D032B" w:rsidRDefault="00195A4E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</w:tcPr>
          <w:p w:rsidR="00C47780" w:rsidRPr="007D032B" w:rsidRDefault="00C47780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780" w:rsidRPr="007D032B" w:rsidTr="007D032B">
        <w:tc>
          <w:tcPr>
            <w:tcW w:w="3528" w:type="dxa"/>
          </w:tcPr>
          <w:p w:rsidR="00C47780" w:rsidRPr="007D032B" w:rsidRDefault="00C47780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Avtor/ji</w:t>
            </w:r>
          </w:p>
          <w:p w:rsidR="00195A4E" w:rsidRPr="007D032B" w:rsidRDefault="00195A4E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</w:tcPr>
          <w:p w:rsidR="00C47780" w:rsidRPr="007D032B" w:rsidRDefault="00C47780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780" w:rsidRPr="007D032B" w:rsidTr="007D032B">
        <w:tc>
          <w:tcPr>
            <w:tcW w:w="3528" w:type="dxa"/>
          </w:tcPr>
          <w:p w:rsidR="00C4778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Izobraževalni program</w:t>
            </w:r>
            <w:r w:rsidR="0093449F" w:rsidRPr="007D032B">
              <w:rPr>
                <w:rFonts w:ascii="Arial" w:hAnsi="Arial" w:cs="Arial"/>
                <w:sz w:val="22"/>
                <w:szCs w:val="22"/>
              </w:rPr>
              <w:t>, modul</w:t>
            </w:r>
            <w:r w:rsidR="00195A4E" w:rsidRPr="007D032B">
              <w:rPr>
                <w:rFonts w:ascii="Arial" w:hAnsi="Arial" w:cs="Arial"/>
                <w:sz w:val="22"/>
                <w:szCs w:val="22"/>
              </w:rPr>
              <w:t>/i</w:t>
            </w:r>
            <w:r w:rsidR="00961E2D" w:rsidRPr="007D032B">
              <w:rPr>
                <w:rFonts w:ascii="Arial" w:hAnsi="Arial" w:cs="Arial"/>
                <w:sz w:val="22"/>
                <w:szCs w:val="22"/>
              </w:rPr>
              <w:t>, vsebinski sklop/i</w:t>
            </w:r>
          </w:p>
        </w:tc>
        <w:tc>
          <w:tcPr>
            <w:tcW w:w="5684" w:type="dxa"/>
          </w:tcPr>
          <w:p w:rsidR="00C47780" w:rsidRPr="007D032B" w:rsidRDefault="00C47780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DAD" w:rsidRPr="007D032B" w:rsidTr="007D032B">
        <w:tc>
          <w:tcPr>
            <w:tcW w:w="3528" w:type="dxa"/>
          </w:tcPr>
          <w:p w:rsidR="00175DAD" w:rsidRPr="007D032B" w:rsidRDefault="0093449F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Izobraževalni program, modul</w:t>
            </w:r>
            <w:r w:rsidR="00195A4E" w:rsidRPr="007D032B">
              <w:rPr>
                <w:rFonts w:ascii="Arial" w:hAnsi="Arial" w:cs="Arial"/>
                <w:sz w:val="22"/>
                <w:szCs w:val="22"/>
              </w:rPr>
              <w:t>/i</w:t>
            </w:r>
            <w:r w:rsidR="00961E2D" w:rsidRPr="007D032B">
              <w:rPr>
                <w:rFonts w:ascii="Arial" w:hAnsi="Arial" w:cs="Arial"/>
                <w:sz w:val="22"/>
                <w:szCs w:val="22"/>
              </w:rPr>
              <w:t>, vsebinski sklop/i</w:t>
            </w:r>
          </w:p>
        </w:tc>
        <w:tc>
          <w:tcPr>
            <w:tcW w:w="5684" w:type="dxa"/>
          </w:tcPr>
          <w:p w:rsidR="00175DAD" w:rsidRPr="007D032B" w:rsidRDefault="00175DAD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9F" w:rsidRPr="007D032B" w:rsidTr="007D032B">
        <w:tc>
          <w:tcPr>
            <w:tcW w:w="3528" w:type="dxa"/>
          </w:tcPr>
          <w:p w:rsidR="0093449F" w:rsidRPr="007D032B" w:rsidRDefault="0093449F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Izobraževalni program, modul</w:t>
            </w:r>
            <w:r w:rsidR="00195A4E" w:rsidRPr="007D032B">
              <w:rPr>
                <w:rFonts w:ascii="Arial" w:hAnsi="Arial" w:cs="Arial"/>
                <w:sz w:val="22"/>
                <w:szCs w:val="22"/>
              </w:rPr>
              <w:t>/i</w:t>
            </w:r>
            <w:r w:rsidR="00961E2D" w:rsidRPr="007D032B">
              <w:rPr>
                <w:rFonts w:ascii="Arial" w:hAnsi="Arial" w:cs="Arial"/>
                <w:sz w:val="22"/>
                <w:szCs w:val="22"/>
              </w:rPr>
              <w:t>, vsebinski sklop/i</w:t>
            </w:r>
          </w:p>
        </w:tc>
        <w:tc>
          <w:tcPr>
            <w:tcW w:w="5684" w:type="dxa"/>
          </w:tcPr>
          <w:p w:rsidR="0093449F" w:rsidRPr="007D032B" w:rsidRDefault="0093449F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719B" w:rsidRPr="00CA2BFF" w:rsidRDefault="004F719B" w:rsidP="007D7053">
      <w:pPr>
        <w:jc w:val="center"/>
        <w:rPr>
          <w:rFonts w:ascii="Arial" w:hAnsi="Arial" w:cs="Arial"/>
          <w:b/>
          <w:sz w:val="22"/>
          <w:szCs w:val="22"/>
        </w:rPr>
      </w:pPr>
    </w:p>
    <w:p w:rsidR="007D7053" w:rsidRPr="00CA2BFF" w:rsidRDefault="00942659" w:rsidP="00C47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navedeni učbenik so</w:t>
      </w:r>
      <w:r w:rsidR="00CA2BFF" w:rsidRPr="00CA2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CA2BFF">
        <w:rPr>
          <w:rFonts w:ascii="Arial" w:hAnsi="Arial" w:cs="Arial"/>
          <w:sz w:val="22"/>
          <w:szCs w:val="22"/>
        </w:rPr>
        <w:t xml:space="preserve">redvideni </w:t>
      </w:r>
      <w:r w:rsidR="00CA2BFF" w:rsidRPr="00CA2BFF">
        <w:rPr>
          <w:rFonts w:ascii="Arial" w:hAnsi="Arial" w:cs="Arial"/>
          <w:sz w:val="22"/>
          <w:szCs w:val="22"/>
        </w:rPr>
        <w:t>naslednji recenzenti, ki bodo podali oceno o skladnosti učbenika s sodobnimi spoznanji stroke oziroma strok, ki opr</w:t>
      </w:r>
      <w:r w:rsidR="00CA2BFF">
        <w:rPr>
          <w:rFonts w:ascii="Arial" w:hAnsi="Arial" w:cs="Arial"/>
          <w:sz w:val="22"/>
          <w:szCs w:val="22"/>
        </w:rPr>
        <w:t>e</w:t>
      </w:r>
      <w:r w:rsidR="00CA2BFF" w:rsidRPr="00CA2BFF">
        <w:rPr>
          <w:rFonts w:ascii="Arial" w:hAnsi="Arial" w:cs="Arial"/>
          <w:sz w:val="22"/>
          <w:szCs w:val="22"/>
        </w:rPr>
        <w:t>deljujejo predmet oziroma poklicno področje ustrezne smeri:</w:t>
      </w:r>
    </w:p>
    <w:p w:rsidR="00CA2BFF" w:rsidRPr="00CA2BFF" w:rsidRDefault="00CA2BFF" w:rsidP="00C477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0F4AA0" w:rsidRPr="007D032B" w:rsidTr="007D032B">
        <w:tc>
          <w:tcPr>
            <w:tcW w:w="3510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5702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A0" w:rsidRPr="007D032B" w:rsidTr="007D032B">
        <w:tc>
          <w:tcPr>
            <w:tcW w:w="3510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5702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A0" w:rsidRPr="007D032B" w:rsidTr="007D032B">
        <w:tc>
          <w:tcPr>
            <w:tcW w:w="3510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Delovno mesto</w:t>
            </w:r>
          </w:p>
        </w:tc>
        <w:tc>
          <w:tcPr>
            <w:tcW w:w="5702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A0" w:rsidRPr="007D032B" w:rsidTr="007D032B">
        <w:tc>
          <w:tcPr>
            <w:tcW w:w="3510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Reference na področju vzgoje in izobraževanja</w:t>
            </w:r>
          </w:p>
        </w:tc>
        <w:tc>
          <w:tcPr>
            <w:tcW w:w="5702" w:type="dxa"/>
          </w:tcPr>
          <w:p w:rsidR="000F4AA0" w:rsidRPr="007D032B" w:rsidRDefault="000F4AA0" w:rsidP="00C47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780" w:rsidRPr="00CA2BFF" w:rsidRDefault="00C47780" w:rsidP="00C477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7D7053" w:rsidRPr="007D032B" w:rsidTr="007D032B">
        <w:tc>
          <w:tcPr>
            <w:tcW w:w="3510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5702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053" w:rsidRPr="007D032B" w:rsidTr="007D032B">
        <w:tc>
          <w:tcPr>
            <w:tcW w:w="3510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5702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053" w:rsidRPr="007D032B" w:rsidTr="007D032B">
        <w:tc>
          <w:tcPr>
            <w:tcW w:w="3510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Delovno mesto</w:t>
            </w:r>
          </w:p>
        </w:tc>
        <w:tc>
          <w:tcPr>
            <w:tcW w:w="5702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053" w:rsidRPr="007D032B" w:rsidTr="007D032B">
        <w:tc>
          <w:tcPr>
            <w:tcW w:w="3510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  <w:r w:rsidRPr="007D032B">
              <w:rPr>
                <w:rFonts w:ascii="Arial" w:hAnsi="Arial" w:cs="Arial"/>
                <w:sz w:val="22"/>
                <w:szCs w:val="22"/>
              </w:rPr>
              <w:t>Reference na področju vzgoje in izobraževanja</w:t>
            </w:r>
          </w:p>
        </w:tc>
        <w:tc>
          <w:tcPr>
            <w:tcW w:w="5702" w:type="dxa"/>
          </w:tcPr>
          <w:p w:rsidR="007D7053" w:rsidRPr="007D032B" w:rsidRDefault="007D7053" w:rsidP="007D7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6D7" w:rsidRPr="00CA2BFF" w:rsidRDefault="009E26D7" w:rsidP="007D7053">
      <w:pPr>
        <w:rPr>
          <w:rFonts w:ascii="Arial" w:hAnsi="Arial" w:cs="Arial"/>
          <w:b/>
          <w:sz w:val="22"/>
          <w:szCs w:val="22"/>
        </w:rPr>
      </w:pPr>
    </w:p>
    <w:p w:rsidR="009E26D7" w:rsidRPr="00CA2BFF" w:rsidRDefault="009E26D7" w:rsidP="007D7053">
      <w:pPr>
        <w:rPr>
          <w:rFonts w:ascii="Arial" w:hAnsi="Arial" w:cs="Arial"/>
          <w:b/>
          <w:sz w:val="22"/>
          <w:szCs w:val="22"/>
        </w:rPr>
      </w:pPr>
    </w:p>
    <w:p w:rsidR="007D7053" w:rsidRPr="00CA2BFF" w:rsidRDefault="007D7053" w:rsidP="007D7053">
      <w:pPr>
        <w:rPr>
          <w:rFonts w:ascii="Arial" w:hAnsi="Arial" w:cs="Arial"/>
          <w:b/>
          <w:sz w:val="22"/>
          <w:szCs w:val="22"/>
        </w:rPr>
      </w:pPr>
      <w:r w:rsidRPr="00CA2BFF">
        <w:rPr>
          <w:rFonts w:ascii="Arial" w:hAnsi="Arial" w:cs="Arial"/>
          <w:b/>
          <w:sz w:val="22"/>
          <w:szCs w:val="22"/>
        </w:rPr>
        <w:t xml:space="preserve">Datum in podpis </w:t>
      </w:r>
      <w:r w:rsidR="004F719B" w:rsidRPr="00CA2BFF">
        <w:rPr>
          <w:rFonts w:ascii="Arial" w:hAnsi="Arial" w:cs="Arial"/>
          <w:b/>
          <w:sz w:val="22"/>
          <w:szCs w:val="22"/>
        </w:rPr>
        <w:t>urednika</w:t>
      </w:r>
      <w:r w:rsidRPr="00CA2BFF">
        <w:rPr>
          <w:rFonts w:ascii="Arial" w:hAnsi="Arial" w:cs="Arial"/>
          <w:b/>
          <w:sz w:val="22"/>
          <w:szCs w:val="22"/>
        </w:rPr>
        <w:t>:</w:t>
      </w:r>
    </w:p>
    <w:p w:rsidR="004F719B" w:rsidRPr="00CA2BFF" w:rsidRDefault="004F719B" w:rsidP="007D7053">
      <w:pPr>
        <w:rPr>
          <w:rFonts w:ascii="Arial" w:hAnsi="Arial" w:cs="Arial"/>
          <w:b/>
          <w:sz w:val="22"/>
          <w:szCs w:val="22"/>
        </w:rPr>
      </w:pPr>
    </w:p>
    <w:p w:rsidR="004F719B" w:rsidRPr="00CA2BFF" w:rsidRDefault="004F719B" w:rsidP="007D7053">
      <w:pPr>
        <w:rPr>
          <w:rFonts w:ascii="Arial" w:hAnsi="Arial" w:cs="Arial"/>
          <w:b/>
          <w:sz w:val="22"/>
          <w:szCs w:val="22"/>
        </w:rPr>
      </w:pPr>
    </w:p>
    <w:p w:rsidR="004F719B" w:rsidRPr="00CA2BFF" w:rsidRDefault="004F719B" w:rsidP="007D7053">
      <w:pPr>
        <w:rPr>
          <w:rFonts w:ascii="Arial" w:hAnsi="Arial" w:cs="Arial"/>
          <w:b/>
          <w:sz w:val="22"/>
          <w:szCs w:val="22"/>
        </w:rPr>
      </w:pPr>
    </w:p>
    <w:p w:rsidR="004F719B" w:rsidRPr="00CA2BFF" w:rsidRDefault="004F719B" w:rsidP="007D7053">
      <w:pPr>
        <w:rPr>
          <w:rFonts w:ascii="Arial" w:hAnsi="Arial" w:cs="Arial"/>
          <w:b/>
          <w:sz w:val="22"/>
          <w:szCs w:val="22"/>
        </w:rPr>
      </w:pPr>
    </w:p>
    <w:p w:rsidR="00195A4E" w:rsidRPr="00CA2BFF" w:rsidRDefault="00195A4E" w:rsidP="007D705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20AD0" w:rsidRPr="00CA2BFF" w:rsidRDefault="00E20AD0" w:rsidP="007D7053">
      <w:pPr>
        <w:rPr>
          <w:rFonts w:ascii="Arial" w:hAnsi="Arial" w:cs="Arial"/>
          <w:i/>
          <w:sz w:val="22"/>
          <w:szCs w:val="22"/>
        </w:rPr>
      </w:pPr>
      <w:r w:rsidRPr="00CA2BFF">
        <w:rPr>
          <w:rFonts w:ascii="Arial" w:hAnsi="Arial" w:cs="Arial"/>
          <w:i/>
          <w:sz w:val="22"/>
          <w:szCs w:val="22"/>
        </w:rPr>
        <w:t xml:space="preserve">Izpolni </w:t>
      </w:r>
      <w:r w:rsidR="00CA2BFF">
        <w:rPr>
          <w:rFonts w:ascii="Arial" w:hAnsi="Arial" w:cs="Arial"/>
          <w:i/>
          <w:sz w:val="22"/>
          <w:szCs w:val="22"/>
        </w:rPr>
        <w:t>Komisija za učbenike pri Strokovnem svetu za poklicno in strokovno izobraževanje</w:t>
      </w:r>
      <w:r w:rsidRPr="00CA2BFF">
        <w:rPr>
          <w:rFonts w:ascii="Arial" w:hAnsi="Arial" w:cs="Arial"/>
          <w:i/>
          <w:sz w:val="22"/>
          <w:szCs w:val="22"/>
        </w:rPr>
        <w:t>:</w:t>
      </w:r>
    </w:p>
    <w:p w:rsidR="00195A4E" w:rsidRPr="00CA2BFF" w:rsidRDefault="00195A4E" w:rsidP="007D7053">
      <w:pPr>
        <w:rPr>
          <w:rFonts w:ascii="Arial" w:hAnsi="Arial" w:cs="Arial"/>
          <w:sz w:val="22"/>
          <w:szCs w:val="22"/>
        </w:rPr>
      </w:pPr>
    </w:p>
    <w:p w:rsidR="00913B8A" w:rsidRPr="00CA2BFF" w:rsidRDefault="004F719B" w:rsidP="007D7053">
      <w:pPr>
        <w:rPr>
          <w:rFonts w:ascii="Arial" w:hAnsi="Arial" w:cs="Arial"/>
          <w:b/>
          <w:sz w:val="22"/>
          <w:szCs w:val="22"/>
        </w:rPr>
      </w:pPr>
      <w:r w:rsidRPr="00CA2BFF">
        <w:rPr>
          <w:rFonts w:ascii="Arial" w:hAnsi="Arial" w:cs="Arial"/>
          <w:b/>
          <w:sz w:val="22"/>
          <w:szCs w:val="22"/>
        </w:rPr>
        <w:t>Pr</w:t>
      </w:r>
      <w:r w:rsidR="00CA2BFF">
        <w:rPr>
          <w:rFonts w:ascii="Arial" w:hAnsi="Arial" w:cs="Arial"/>
          <w:b/>
          <w:sz w:val="22"/>
          <w:szCs w:val="22"/>
        </w:rPr>
        <w:t>edvideni recenzenti so ustrezni</w:t>
      </w:r>
      <w:r w:rsidR="00942659">
        <w:rPr>
          <w:rFonts w:ascii="Arial" w:hAnsi="Arial" w:cs="Arial"/>
          <w:b/>
          <w:sz w:val="22"/>
          <w:szCs w:val="22"/>
        </w:rPr>
        <w:t xml:space="preserve">: </w:t>
      </w:r>
      <w:r w:rsidR="00942659">
        <w:rPr>
          <w:rFonts w:ascii="Arial" w:hAnsi="Arial" w:cs="Arial"/>
          <w:b/>
          <w:sz w:val="22"/>
          <w:szCs w:val="22"/>
        </w:rPr>
        <w:tab/>
        <w:t>da</w:t>
      </w:r>
      <w:r w:rsidR="00942659">
        <w:rPr>
          <w:rFonts w:ascii="Arial" w:hAnsi="Arial" w:cs="Arial"/>
          <w:b/>
          <w:sz w:val="22"/>
          <w:szCs w:val="22"/>
        </w:rPr>
        <w:tab/>
      </w:r>
      <w:r w:rsidR="00942659">
        <w:rPr>
          <w:rFonts w:ascii="Arial" w:hAnsi="Arial" w:cs="Arial"/>
          <w:b/>
          <w:sz w:val="22"/>
          <w:szCs w:val="22"/>
        </w:rPr>
        <w:tab/>
        <w:t>ne</w:t>
      </w:r>
    </w:p>
    <w:p w:rsidR="00913B8A" w:rsidRPr="00CA2BFF" w:rsidRDefault="00913B8A" w:rsidP="007D7053">
      <w:pPr>
        <w:rPr>
          <w:rFonts w:ascii="Arial" w:hAnsi="Arial" w:cs="Arial"/>
          <w:sz w:val="22"/>
          <w:szCs w:val="22"/>
        </w:rPr>
      </w:pPr>
    </w:p>
    <w:p w:rsidR="00CA2BFF" w:rsidRDefault="00CA2BFF" w:rsidP="007D7053">
      <w:pPr>
        <w:rPr>
          <w:rFonts w:ascii="Arial" w:hAnsi="Arial" w:cs="Arial"/>
          <w:b/>
          <w:sz w:val="22"/>
          <w:szCs w:val="22"/>
        </w:rPr>
      </w:pPr>
      <w:r w:rsidRPr="00942659">
        <w:rPr>
          <w:rFonts w:ascii="Arial" w:hAnsi="Arial" w:cs="Arial"/>
          <w:b/>
          <w:sz w:val="22"/>
          <w:szCs w:val="22"/>
        </w:rPr>
        <w:t xml:space="preserve">Predlagamo drugega recenzenta: </w:t>
      </w:r>
    </w:p>
    <w:p w:rsidR="00942659" w:rsidRDefault="00942659" w:rsidP="007D7053">
      <w:pPr>
        <w:rPr>
          <w:rFonts w:ascii="Arial" w:hAnsi="Arial" w:cs="Arial"/>
          <w:b/>
          <w:sz w:val="22"/>
          <w:szCs w:val="22"/>
        </w:rPr>
      </w:pPr>
    </w:p>
    <w:p w:rsidR="00942659" w:rsidRPr="00942659" w:rsidRDefault="00942659" w:rsidP="007D70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CA2BFF" w:rsidRDefault="00CA2BFF" w:rsidP="007D7053">
      <w:pPr>
        <w:rPr>
          <w:rFonts w:ascii="Arial" w:hAnsi="Arial" w:cs="Arial"/>
          <w:sz w:val="22"/>
          <w:szCs w:val="22"/>
        </w:rPr>
      </w:pPr>
    </w:p>
    <w:p w:rsidR="00CA2BFF" w:rsidRPr="00CA2BFF" w:rsidRDefault="00CA2BFF" w:rsidP="007D7053">
      <w:pPr>
        <w:rPr>
          <w:rFonts w:ascii="Arial" w:hAnsi="Arial" w:cs="Arial"/>
          <w:sz w:val="22"/>
          <w:szCs w:val="22"/>
        </w:rPr>
      </w:pPr>
    </w:p>
    <w:p w:rsidR="003212F4" w:rsidRDefault="00CA2BFF" w:rsidP="007D7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Mnenje </w:t>
      </w:r>
      <w:r w:rsidR="00942659">
        <w:rPr>
          <w:rFonts w:ascii="Arial" w:hAnsi="Arial" w:cs="Arial"/>
          <w:sz w:val="22"/>
          <w:szCs w:val="22"/>
        </w:rPr>
        <w:t xml:space="preserve">je pripravil-a: </w:t>
      </w:r>
    </w:p>
    <w:p w:rsidR="00CA2BFF" w:rsidRDefault="00CA2BFF" w:rsidP="007D7053">
      <w:pPr>
        <w:rPr>
          <w:rFonts w:ascii="Arial" w:hAnsi="Arial" w:cs="Arial"/>
          <w:sz w:val="22"/>
          <w:szCs w:val="22"/>
        </w:rPr>
      </w:pPr>
    </w:p>
    <w:p w:rsidR="00CA2BFF" w:rsidRDefault="00CA2BFF" w:rsidP="007D7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in podpis:</w:t>
      </w:r>
    </w:p>
    <w:p w:rsidR="00CA2BFF" w:rsidRDefault="00CA2BFF" w:rsidP="007D7053">
      <w:pPr>
        <w:rPr>
          <w:rFonts w:ascii="Arial" w:hAnsi="Arial" w:cs="Arial"/>
          <w:sz w:val="22"/>
          <w:szCs w:val="22"/>
        </w:rPr>
      </w:pPr>
    </w:p>
    <w:p w:rsidR="00942659" w:rsidRDefault="00942659" w:rsidP="007D7053">
      <w:pPr>
        <w:rPr>
          <w:rFonts w:ascii="Arial" w:hAnsi="Arial" w:cs="Arial"/>
          <w:sz w:val="22"/>
          <w:szCs w:val="22"/>
        </w:rPr>
      </w:pPr>
    </w:p>
    <w:p w:rsidR="00942659" w:rsidRDefault="00942659" w:rsidP="007D7053">
      <w:pPr>
        <w:rPr>
          <w:rFonts w:ascii="Arial" w:hAnsi="Arial" w:cs="Arial"/>
          <w:sz w:val="22"/>
          <w:szCs w:val="22"/>
        </w:rPr>
      </w:pPr>
    </w:p>
    <w:p w:rsidR="00942659" w:rsidRDefault="00942659" w:rsidP="007D7053">
      <w:pPr>
        <w:rPr>
          <w:rFonts w:ascii="Arial" w:hAnsi="Arial" w:cs="Arial"/>
          <w:sz w:val="22"/>
          <w:szCs w:val="22"/>
        </w:rPr>
      </w:pPr>
    </w:p>
    <w:p w:rsidR="00942659" w:rsidRDefault="00942659" w:rsidP="007D7053">
      <w:pPr>
        <w:rPr>
          <w:rFonts w:ascii="Arial" w:hAnsi="Arial" w:cs="Arial"/>
          <w:sz w:val="22"/>
          <w:szCs w:val="22"/>
        </w:rPr>
      </w:pPr>
    </w:p>
    <w:p w:rsidR="00942659" w:rsidRDefault="00942659" w:rsidP="007D7053">
      <w:pPr>
        <w:rPr>
          <w:rFonts w:ascii="Arial" w:hAnsi="Arial" w:cs="Arial"/>
          <w:sz w:val="22"/>
          <w:szCs w:val="22"/>
        </w:rPr>
      </w:pPr>
    </w:p>
    <w:p w:rsidR="00CA2BFF" w:rsidRDefault="00CA2BFF" w:rsidP="007D7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predsednika Komisije za učbenike</w:t>
      </w:r>
      <w:r w:rsidR="00942659">
        <w:rPr>
          <w:rFonts w:ascii="Arial" w:hAnsi="Arial" w:cs="Arial"/>
          <w:sz w:val="22"/>
          <w:szCs w:val="22"/>
        </w:rPr>
        <w:t>:</w:t>
      </w:r>
    </w:p>
    <w:p w:rsidR="00942659" w:rsidRDefault="00942659" w:rsidP="007D7053">
      <w:pPr>
        <w:rPr>
          <w:rFonts w:ascii="Arial" w:hAnsi="Arial" w:cs="Arial"/>
          <w:sz w:val="22"/>
          <w:szCs w:val="22"/>
        </w:rPr>
      </w:pPr>
    </w:p>
    <w:p w:rsidR="00942659" w:rsidRPr="00CA2BFF" w:rsidRDefault="00942659" w:rsidP="007D7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Janez Globočnik</w:t>
      </w:r>
      <w:r w:rsidR="004B0F4F">
        <w:rPr>
          <w:rFonts w:ascii="Arial" w:hAnsi="Arial" w:cs="Arial"/>
          <w:sz w:val="22"/>
          <w:szCs w:val="22"/>
        </w:rPr>
        <w:t xml:space="preserve"> l.r.</w:t>
      </w:r>
    </w:p>
    <w:sectPr w:rsidR="00942659" w:rsidRPr="00CA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_CE"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A60"/>
    <w:multiLevelType w:val="hybridMultilevel"/>
    <w:tmpl w:val="86063DDE"/>
    <w:lvl w:ilvl="0" w:tplc="E6E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EA2C0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53178"/>
    <w:multiLevelType w:val="hybridMultilevel"/>
    <w:tmpl w:val="1E46A90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A4ED0"/>
    <w:multiLevelType w:val="hybridMultilevel"/>
    <w:tmpl w:val="9306B616"/>
    <w:lvl w:ilvl="0" w:tplc="30FCC3A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816FA"/>
    <w:multiLevelType w:val="hybridMultilevel"/>
    <w:tmpl w:val="5D5C0858"/>
    <w:lvl w:ilvl="0" w:tplc="A202B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24FC3"/>
    <w:multiLevelType w:val="hybridMultilevel"/>
    <w:tmpl w:val="0CB00A6A"/>
    <w:lvl w:ilvl="0" w:tplc="1B98D594">
      <w:start w:val="4"/>
      <w:numFmt w:val="low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B409F"/>
    <w:multiLevelType w:val="hybridMultilevel"/>
    <w:tmpl w:val="F2FC5142"/>
    <w:lvl w:ilvl="0" w:tplc="B9D0E2BC">
      <w:start w:val="4"/>
      <w:numFmt w:val="low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A0425"/>
    <w:multiLevelType w:val="hybridMultilevel"/>
    <w:tmpl w:val="52F6FC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00CC4"/>
    <w:multiLevelType w:val="hybridMultilevel"/>
    <w:tmpl w:val="52F6FCEC"/>
    <w:lvl w:ilvl="0" w:tplc="A26EDE5C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32C8B"/>
    <w:multiLevelType w:val="hybridMultilevel"/>
    <w:tmpl w:val="336652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D4F7E"/>
    <w:multiLevelType w:val="hybridMultilevel"/>
    <w:tmpl w:val="FCC4AB90"/>
    <w:lvl w:ilvl="0" w:tplc="85CA0C94">
      <w:start w:val="4"/>
      <w:numFmt w:val="low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25E8B"/>
    <w:multiLevelType w:val="hybridMultilevel"/>
    <w:tmpl w:val="0DDE4B62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16A"/>
    <w:multiLevelType w:val="hybridMultilevel"/>
    <w:tmpl w:val="52F6FCEC"/>
    <w:lvl w:ilvl="0" w:tplc="D728D42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81395"/>
    <w:multiLevelType w:val="hybridMultilevel"/>
    <w:tmpl w:val="52F6FCEC"/>
    <w:lvl w:ilvl="0" w:tplc="CC7C5DD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47CA6"/>
    <w:multiLevelType w:val="hybridMultilevel"/>
    <w:tmpl w:val="7C2282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B57B33"/>
    <w:multiLevelType w:val="hybridMultilevel"/>
    <w:tmpl w:val="6F9AE45A"/>
    <w:lvl w:ilvl="0" w:tplc="B0CC3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E5C0F"/>
    <w:multiLevelType w:val="hybridMultilevel"/>
    <w:tmpl w:val="D8B425F4"/>
    <w:lvl w:ilvl="0" w:tplc="32BA6B96">
      <w:start w:val="4"/>
      <w:numFmt w:val="low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56"/>
    <w:rsid w:val="000F4AA0"/>
    <w:rsid w:val="00122C70"/>
    <w:rsid w:val="001519F5"/>
    <w:rsid w:val="00161129"/>
    <w:rsid w:val="00175DAD"/>
    <w:rsid w:val="00195A4E"/>
    <w:rsid w:val="003212F4"/>
    <w:rsid w:val="00482ABA"/>
    <w:rsid w:val="004B0F4F"/>
    <w:rsid w:val="004F719B"/>
    <w:rsid w:val="005750AC"/>
    <w:rsid w:val="007611BB"/>
    <w:rsid w:val="007D032B"/>
    <w:rsid w:val="007D7053"/>
    <w:rsid w:val="008A7256"/>
    <w:rsid w:val="00913B8A"/>
    <w:rsid w:val="0093449F"/>
    <w:rsid w:val="00942659"/>
    <w:rsid w:val="00961E2D"/>
    <w:rsid w:val="00981A5C"/>
    <w:rsid w:val="009E26D7"/>
    <w:rsid w:val="00B81F00"/>
    <w:rsid w:val="00C47780"/>
    <w:rsid w:val="00CA2BFF"/>
    <w:rsid w:val="00E20AD0"/>
    <w:rsid w:val="00E81445"/>
    <w:rsid w:val="00EF7CD1"/>
    <w:rsid w:val="00F83E0C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208F-6B43-46EE-815F-2073C22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u w:val="single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eastAsia="Arial Unicode MS"/>
      <w:i/>
      <w:iCs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eastAsia="Arial Unicode MS"/>
      <w:i/>
      <w:i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eastAsia="Arial Unicode MS"/>
      <w:b/>
      <w:bCs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eastAsia="Arial Unicode MS"/>
      <w:i/>
      <w:i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b/>
      <w:bCs/>
    </w:rPr>
  </w:style>
  <w:style w:type="paragraph" w:styleId="Telobesedila-zamik">
    <w:name w:val="Body Text Indent"/>
    <w:basedOn w:val="Navaden"/>
    <w:pPr>
      <w:ind w:left="360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de-DE"/>
    </w:r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Arial Unicode MS"/>
    </w:rPr>
  </w:style>
  <w:style w:type="table" w:styleId="Tabela-mrea">
    <w:name w:val="Tabela - mreža"/>
    <w:basedOn w:val="Navadnatabela"/>
    <w:rsid w:val="00C4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15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CPI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Mirjanak</dc:creator>
  <cp:keywords/>
  <dc:description/>
  <cp:lastModifiedBy>Danuša Škapin</cp:lastModifiedBy>
  <cp:revision>2</cp:revision>
  <cp:lastPrinted>2004-07-13T07:30:00Z</cp:lastPrinted>
  <dcterms:created xsi:type="dcterms:W3CDTF">2020-09-07T09:58:00Z</dcterms:created>
  <dcterms:modified xsi:type="dcterms:W3CDTF">2020-09-07T09:58:00Z</dcterms:modified>
</cp:coreProperties>
</file>