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680" w:rsidRDefault="00213680" w:rsidP="00213680">
      <w:pPr>
        <w:pStyle w:val="Naslov2"/>
        <w:rPr>
          <w:rFonts w:ascii="Times New Roman" w:hAnsi="Times New Roman"/>
          <w:caps/>
          <w:sz w:val="32"/>
          <w:szCs w:val="32"/>
        </w:rPr>
      </w:pPr>
      <w:bookmarkStart w:id="0" w:name="_Toc169445636"/>
      <w:bookmarkStart w:id="1" w:name="_GoBack"/>
      <w:bookmarkEnd w:id="1"/>
      <w:r>
        <w:rPr>
          <w:rFonts w:ascii="Times New Roman" w:hAnsi="Times New Roman"/>
          <w:caps/>
          <w:sz w:val="32"/>
          <w:szCs w:val="32"/>
        </w:rPr>
        <w:t>katalog znanj</w:t>
      </w:r>
      <w:bookmarkEnd w:id="0"/>
      <w:r>
        <w:rPr>
          <w:rFonts w:ascii="Times New Roman" w:hAnsi="Times New Roman"/>
          <w:caps/>
          <w:sz w:val="32"/>
          <w:szCs w:val="32"/>
        </w:rPr>
        <w:t>A</w:t>
      </w:r>
    </w:p>
    <w:p w:rsidR="00213680" w:rsidRDefault="00213680" w:rsidP="00213680">
      <w:pPr>
        <w:pStyle w:val="Naslov2"/>
        <w:numPr>
          <w:ilvl w:val="0"/>
          <w:numId w:val="9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IME MODULA: GOSPODARSKA VOZILA</w:t>
      </w:r>
    </w:p>
    <w:p w:rsidR="00213680" w:rsidRDefault="00213680" w:rsidP="00213680">
      <w:pPr>
        <w:pStyle w:val="SlogNaslov2Tahoma"/>
        <w:numPr>
          <w:ilvl w:val="0"/>
          <w:numId w:val="9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USMERJEVALNI CILJI</w:t>
      </w:r>
    </w:p>
    <w:p w:rsidR="00213680" w:rsidRDefault="00213680" w:rsidP="00213680">
      <w:pPr>
        <w:ind w:left="439"/>
        <w:jc w:val="both"/>
      </w:pPr>
      <w:r>
        <w:t>Dijak:</w:t>
      </w:r>
    </w:p>
    <w:p w:rsidR="00213680" w:rsidRDefault="00213680" w:rsidP="00213680">
      <w:pPr>
        <w:numPr>
          <w:ilvl w:val="0"/>
          <w:numId w:val="4"/>
        </w:numPr>
        <w:jc w:val="both"/>
      </w:pPr>
      <w:r>
        <w:t xml:space="preserve">pojasni delovanje dizelskih motorjev gospodarskih vozil,  </w:t>
      </w:r>
    </w:p>
    <w:p w:rsidR="00213680" w:rsidRDefault="00213680" w:rsidP="00213680">
      <w:pPr>
        <w:numPr>
          <w:ilvl w:val="0"/>
          <w:numId w:val="4"/>
        </w:numPr>
        <w:tabs>
          <w:tab w:val="num" w:pos="1401"/>
        </w:tabs>
        <w:jc w:val="both"/>
      </w:pPr>
      <w:r>
        <w:t>s pomočjo tehniške dokumentacije razume funkcijo in delovanje elementov in sklopov ter celotnih sistemov za prenos vrtilnega momenta gospodarskih vozil, zračno-tlačnih zavor, delovanje elementov in sklopov obes, vzmetenja, blaženja in krmilnega mehanizma gospodarskih vozil,</w:t>
      </w:r>
    </w:p>
    <w:p w:rsidR="00213680" w:rsidRDefault="00213680" w:rsidP="00213680">
      <w:pPr>
        <w:numPr>
          <w:ilvl w:val="0"/>
          <w:numId w:val="4"/>
        </w:numPr>
        <w:jc w:val="both"/>
      </w:pPr>
      <w:r>
        <w:t>testira in diagnosticira mehanske, hidravlične, pnevmatske in elektro elemente na motorju, prenosnih napravah, zavorah, obesah, vzmetenju ter krmiljenju gospodarskih vozil,</w:t>
      </w:r>
    </w:p>
    <w:p w:rsidR="00213680" w:rsidRDefault="00213680" w:rsidP="00213680">
      <w:pPr>
        <w:numPr>
          <w:ilvl w:val="0"/>
          <w:numId w:val="4"/>
        </w:numPr>
        <w:spacing w:before="40" w:after="40"/>
        <w:jc w:val="both"/>
        <w:rPr>
          <w:noProof/>
        </w:rPr>
      </w:pPr>
      <w:r>
        <w:rPr>
          <w:noProof/>
        </w:rPr>
        <w:t>obvlada sistematično iskanje in lokaliziranje napak oziroma okvar ter metodično postavitev diagnoze,</w:t>
      </w:r>
    </w:p>
    <w:p w:rsidR="00213680" w:rsidRDefault="00213680" w:rsidP="00213680">
      <w:pPr>
        <w:numPr>
          <w:ilvl w:val="0"/>
          <w:numId w:val="4"/>
        </w:numPr>
        <w:jc w:val="both"/>
      </w:pPr>
      <w:r>
        <w:t>priskrbi si tehnično dokumentacijo za pridobivanje informacij,</w:t>
      </w:r>
    </w:p>
    <w:p w:rsidR="00213680" w:rsidRDefault="00213680" w:rsidP="00213680">
      <w:pPr>
        <w:numPr>
          <w:ilvl w:val="0"/>
          <w:numId w:val="4"/>
        </w:numPr>
        <w:jc w:val="both"/>
      </w:pPr>
      <w:r>
        <w:t>prepozna nevarnosti pri delu, upošteva navodila za varno delo in uporablja varnostne naprave in varovalna sredstva.</w:t>
      </w:r>
    </w:p>
    <w:p w:rsidR="00213680" w:rsidRDefault="00213680" w:rsidP="00213680">
      <w:pPr>
        <w:pStyle w:val="alineatbl"/>
        <w:numPr>
          <w:ilvl w:val="0"/>
          <w:numId w:val="0"/>
        </w:numPr>
        <w:tabs>
          <w:tab w:val="left" w:pos="708"/>
        </w:tabs>
        <w:ind w:left="360"/>
      </w:pPr>
    </w:p>
    <w:p w:rsidR="00213680" w:rsidRDefault="00213680" w:rsidP="00213680">
      <w:pPr>
        <w:pStyle w:val="SlogNaslov2Tahoma"/>
        <w:numPr>
          <w:ilvl w:val="0"/>
          <w:numId w:val="8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VSEBINSKI SKLOPI</w:t>
      </w:r>
    </w:p>
    <w:p w:rsidR="00213680" w:rsidRDefault="00213680" w:rsidP="00213680">
      <w:pPr>
        <w:ind w:left="454"/>
      </w:pPr>
      <w:r>
        <w:t>Modul ni</w:t>
      </w:r>
      <w:r>
        <w:rPr>
          <w:color w:val="FF0000"/>
        </w:rPr>
        <w:t xml:space="preserve"> </w:t>
      </w:r>
      <w:r>
        <w:t>sestavljen iz vsebinskih sklopov.</w:t>
      </w:r>
    </w:p>
    <w:p w:rsidR="00213680" w:rsidRDefault="00213680" w:rsidP="00213680">
      <w:pPr>
        <w:ind w:left="454"/>
        <w:rPr>
          <w:i/>
          <w:color w:val="FF0000"/>
        </w:rPr>
      </w:pPr>
      <w:r>
        <w:t xml:space="preserve"> </w:t>
      </w:r>
    </w:p>
    <w:p w:rsidR="00213680" w:rsidRDefault="00213680" w:rsidP="009D597B">
      <w:pPr>
        <w:pStyle w:val="SlogNaslov2Tahoma"/>
        <w:numPr>
          <w:ilvl w:val="0"/>
          <w:numId w:val="8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OPERATIVNI CILJI</w:t>
      </w:r>
    </w:p>
    <w:p w:rsidR="00213680" w:rsidRDefault="00213680" w:rsidP="00213680">
      <w:pPr>
        <w:ind w:left="454"/>
        <w:rPr>
          <w:b/>
          <w:i/>
        </w:rPr>
      </w:pPr>
    </w:p>
    <w:p w:rsidR="00E76832" w:rsidRDefault="00E76832" w:rsidP="00E76832">
      <w:pPr>
        <w:ind w:left="454"/>
        <w:rPr>
          <w:b/>
        </w:rPr>
      </w:pPr>
      <w:r>
        <w:rPr>
          <w:b/>
        </w:rPr>
        <w:t>Poklicne kompetence</w:t>
      </w:r>
    </w:p>
    <w:p w:rsidR="00213680" w:rsidRDefault="00213680" w:rsidP="00213680">
      <w:pPr>
        <w:numPr>
          <w:ilvl w:val="0"/>
          <w:numId w:val="5"/>
        </w:numPr>
        <w:tabs>
          <w:tab w:val="clear" w:pos="360"/>
          <w:tab w:val="num" w:pos="1068"/>
        </w:tabs>
        <w:ind w:left="1048"/>
      </w:pPr>
      <w:r>
        <w:t>analiza in interpretacija delovanja pogonskih strojev gospodarskih vozil,</w:t>
      </w:r>
    </w:p>
    <w:p w:rsidR="00213680" w:rsidRDefault="00213680" w:rsidP="00213680">
      <w:pPr>
        <w:numPr>
          <w:ilvl w:val="0"/>
          <w:numId w:val="5"/>
        </w:numPr>
        <w:tabs>
          <w:tab w:val="clear" w:pos="360"/>
          <w:tab w:val="num" w:pos="1068"/>
        </w:tabs>
        <w:ind w:left="1048"/>
      </w:pPr>
      <w:r>
        <w:t>testiranje delovanja elementov sklopk, menjalnikov, reduktorjev, diferencialov, prenosnih gredi oziroma prenosnih sistemov gospodarskih vozil,</w:t>
      </w:r>
    </w:p>
    <w:p w:rsidR="00213680" w:rsidRDefault="00213680" w:rsidP="00213680">
      <w:pPr>
        <w:numPr>
          <w:ilvl w:val="0"/>
          <w:numId w:val="5"/>
        </w:numPr>
        <w:tabs>
          <w:tab w:val="clear" w:pos="360"/>
          <w:tab w:val="num" w:pos="1068"/>
        </w:tabs>
        <w:ind w:left="1048"/>
      </w:pPr>
      <w:r>
        <w:t>sistematično odkrivanje napak in okvar na obesah, vzmetenju, blaženju, krmilnih mehanizmih in sistemu zračno-tlačnih zavor gospodarskih vozil,</w:t>
      </w:r>
    </w:p>
    <w:p w:rsidR="00213680" w:rsidRDefault="00213680" w:rsidP="00213680">
      <w:pPr>
        <w:numPr>
          <w:ilvl w:val="0"/>
          <w:numId w:val="5"/>
        </w:numPr>
        <w:tabs>
          <w:tab w:val="clear" w:pos="360"/>
          <w:tab w:val="num" w:pos="1068"/>
        </w:tabs>
        <w:ind w:left="1048"/>
      </w:pPr>
      <w:r>
        <w:t>načrtovanje in izvedba popravil ali zamenjave sklopov in preizkus delovanja.</w:t>
      </w:r>
    </w:p>
    <w:p w:rsidR="00213680" w:rsidRDefault="00213680" w:rsidP="00213680"/>
    <w:p w:rsidR="00213680" w:rsidRDefault="00213680" w:rsidP="0021368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6"/>
        <w:gridCol w:w="5254"/>
      </w:tblGrid>
      <w:tr w:rsidR="00213680" w:rsidTr="00213680">
        <w:trPr>
          <w:trHeight w:hRule="exact" w:val="454"/>
          <w:tblHeader/>
        </w:trPr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680" w:rsidRDefault="00213680">
            <w:pPr>
              <w:jc w:val="both"/>
              <w:rPr>
                <w:b/>
              </w:rPr>
            </w:pPr>
            <w:r>
              <w:rPr>
                <w:b/>
              </w:rPr>
              <w:t>Informativni cilji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680" w:rsidRDefault="00213680">
            <w:pPr>
              <w:jc w:val="both"/>
              <w:rPr>
                <w:b/>
              </w:rPr>
            </w:pPr>
            <w:r>
              <w:rPr>
                <w:b/>
              </w:rPr>
              <w:t>Formativni cilji</w:t>
            </w:r>
          </w:p>
        </w:tc>
      </w:tr>
      <w:tr w:rsidR="00213680" w:rsidTr="00213680"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80" w:rsidRDefault="00213680">
            <w:pPr>
              <w:jc w:val="both"/>
            </w:pPr>
            <w:r>
              <w:t>Dijak :</w:t>
            </w:r>
          </w:p>
          <w:p w:rsidR="00213680" w:rsidRDefault="00213680" w:rsidP="00FA2527">
            <w:pPr>
              <w:numPr>
                <w:ilvl w:val="0"/>
                <w:numId w:val="6"/>
              </w:numPr>
              <w:tabs>
                <w:tab w:val="clear" w:pos="360"/>
                <w:tab w:val="num" w:pos="491"/>
              </w:tabs>
              <w:ind w:left="491"/>
              <w:jc w:val="both"/>
            </w:pPr>
            <w:r>
              <w:t>pozna delovanje dizelskih motorjev gospodarskih vozil,</w:t>
            </w:r>
          </w:p>
          <w:p w:rsidR="00213680" w:rsidRDefault="00213680" w:rsidP="00FA2527">
            <w:pPr>
              <w:numPr>
                <w:ilvl w:val="0"/>
                <w:numId w:val="6"/>
              </w:numPr>
              <w:tabs>
                <w:tab w:val="clear" w:pos="360"/>
                <w:tab w:val="num" w:pos="491"/>
              </w:tabs>
              <w:ind w:left="491"/>
              <w:jc w:val="both"/>
              <w:rPr>
                <w:noProof/>
              </w:rPr>
            </w:pPr>
            <w:r>
              <w:rPr>
                <w:noProof/>
              </w:rPr>
              <w:t>prepozna in razume delovanje sklopov (</w:t>
            </w:r>
            <w:r>
              <w:t>sklopk, menjalnikov, reduktorjev, diferencialov in prenosnih gredi</w:t>
            </w:r>
            <w:r>
              <w:rPr>
                <w:noProof/>
              </w:rPr>
              <w:t>) kot funkcionalno celoto na gospodarskem vozilu,</w:t>
            </w:r>
          </w:p>
          <w:p w:rsidR="00213680" w:rsidRDefault="00213680" w:rsidP="00FA2527">
            <w:pPr>
              <w:numPr>
                <w:ilvl w:val="0"/>
                <w:numId w:val="6"/>
              </w:numPr>
              <w:tabs>
                <w:tab w:val="clear" w:pos="360"/>
                <w:tab w:val="num" w:pos="491"/>
              </w:tabs>
              <w:ind w:left="491"/>
            </w:pPr>
            <w:r>
              <w:rPr>
                <w:noProof/>
              </w:rPr>
              <w:t xml:space="preserve">s pomočjo informacijske tehnologije sledi novostim na področju prenosnih </w:t>
            </w:r>
            <w:r>
              <w:rPr>
                <w:noProof/>
              </w:rPr>
              <w:lastRenderedPageBreak/>
              <w:t>sistemov, razume in zna opisati delovanje,</w:t>
            </w:r>
          </w:p>
          <w:p w:rsidR="00213680" w:rsidRDefault="00213680" w:rsidP="00FA2527">
            <w:pPr>
              <w:numPr>
                <w:ilvl w:val="0"/>
                <w:numId w:val="6"/>
              </w:numPr>
              <w:tabs>
                <w:tab w:val="clear" w:pos="360"/>
                <w:tab w:val="num" w:pos="491"/>
              </w:tabs>
              <w:ind w:left="491"/>
              <w:jc w:val="both"/>
              <w:rPr>
                <w:noProof/>
              </w:rPr>
            </w:pPr>
            <w:r>
              <w:rPr>
                <w:noProof/>
              </w:rPr>
              <w:t>prepozna in razume delovanje zračno-tlačnih zavor (pneumatske sisteme za prenos sil, sisteme zaviranja prikolic, mehanizme ročne – parkirne zavore, omejevalnike zavorne sile in ABS naprave), kot funkcijonalno celoto na gospodarskem vozilu,</w:t>
            </w:r>
          </w:p>
          <w:p w:rsidR="00213680" w:rsidRDefault="00213680" w:rsidP="00FA2527">
            <w:pPr>
              <w:numPr>
                <w:ilvl w:val="0"/>
                <w:numId w:val="6"/>
              </w:numPr>
              <w:tabs>
                <w:tab w:val="clear" w:pos="360"/>
                <w:tab w:val="num" w:pos="491"/>
              </w:tabs>
              <w:ind w:left="491"/>
            </w:pPr>
            <w:r>
              <w:rPr>
                <w:noProof/>
              </w:rPr>
              <w:t>razume in zna opisati elektronske elemente za krmiljenje sklopov zavornih sistemov</w:t>
            </w:r>
            <w:r>
              <w:t xml:space="preserve">, </w:t>
            </w:r>
            <w:r>
              <w:rPr>
                <w:noProof/>
              </w:rPr>
              <w:t>njihove sestavne dele ter princip delovanja,</w:t>
            </w:r>
          </w:p>
          <w:p w:rsidR="00213680" w:rsidRDefault="00213680" w:rsidP="00FA2527">
            <w:pPr>
              <w:numPr>
                <w:ilvl w:val="0"/>
                <w:numId w:val="6"/>
              </w:numPr>
              <w:tabs>
                <w:tab w:val="clear" w:pos="360"/>
                <w:tab w:val="num" w:pos="491"/>
              </w:tabs>
              <w:ind w:left="491"/>
            </w:pPr>
            <w:r>
              <w:rPr>
                <w:noProof/>
              </w:rPr>
              <w:t>sledi novostim na področju zavornih sistemov, razume in zna opisati delovanje,</w:t>
            </w:r>
          </w:p>
          <w:p w:rsidR="00213680" w:rsidRDefault="00213680" w:rsidP="00FA2527">
            <w:pPr>
              <w:numPr>
                <w:ilvl w:val="0"/>
                <w:numId w:val="6"/>
              </w:numPr>
              <w:tabs>
                <w:tab w:val="clear" w:pos="360"/>
                <w:tab w:val="num" w:pos="491"/>
              </w:tabs>
              <w:ind w:left="491"/>
              <w:rPr>
                <w:noProof/>
              </w:rPr>
            </w:pPr>
            <w:r>
              <w:rPr>
                <w:noProof/>
              </w:rPr>
              <w:t>prepozna in razume delovanje sklopov (obes, vzmetenja, blaženja in krmilnene naprave) kot funkcijsko celoto na gospodarskem vozilu.</w:t>
            </w:r>
          </w:p>
          <w:p w:rsidR="00213680" w:rsidRDefault="00213680">
            <w:pPr>
              <w:tabs>
                <w:tab w:val="num" w:pos="491"/>
              </w:tabs>
              <w:ind w:left="491"/>
              <w:rPr>
                <w:noProof/>
              </w:rPr>
            </w:pPr>
          </w:p>
          <w:p w:rsidR="00213680" w:rsidRDefault="00213680">
            <w:pPr>
              <w:spacing w:before="40" w:after="40"/>
              <w:jc w:val="both"/>
            </w:pP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80" w:rsidRDefault="00213680">
            <w:pPr>
              <w:jc w:val="both"/>
            </w:pPr>
            <w:r>
              <w:lastRenderedPageBreak/>
              <w:t>Dijak:</w:t>
            </w:r>
          </w:p>
          <w:p w:rsidR="00213680" w:rsidRDefault="00213680" w:rsidP="00FA2527">
            <w:pPr>
              <w:numPr>
                <w:ilvl w:val="0"/>
                <w:numId w:val="7"/>
              </w:numPr>
              <w:tabs>
                <w:tab w:val="num" w:pos="455"/>
              </w:tabs>
              <w:ind w:left="455"/>
              <w:jc w:val="both"/>
            </w:pPr>
            <w:r>
              <w:t>zna prepoznati sisteme, sklope in sestave motorjev gospodarskih vozil,</w:t>
            </w:r>
          </w:p>
          <w:p w:rsidR="00213680" w:rsidRDefault="00213680" w:rsidP="00FA2527">
            <w:pPr>
              <w:numPr>
                <w:ilvl w:val="0"/>
                <w:numId w:val="7"/>
              </w:numPr>
              <w:tabs>
                <w:tab w:val="num" w:pos="455"/>
              </w:tabs>
              <w:spacing w:before="40" w:after="40"/>
              <w:ind w:left="455"/>
              <w:jc w:val="both"/>
              <w:rPr>
                <w:noProof/>
              </w:rPr>
            </w:pPr>
            <w:r>
              <w:t>analizira izpušne pline, porabo goriva in maziva gospodarskih vozil glede na norme proizvajalca in zakonske predpise,</w:t>
            </w:r>
          </w:p>
          <w:p w:rsidR="00213680" w:rsidRDefault="00213680" w:rsidP="00FA2527">
            <w:pPr>
              <w:numPr>
                <w:ilvl w:val="0"/>
                <w:numId w:val="7"/>
              </w:numPr>
              <w:tabs>
                <w:tab w:val="num" w:pos="455"/>
              </w:tabs>
              <w:spacing w:before="40" w:after="40"/>
              <w:ind w:left="455"/>
              <w:jc w:val="both"/>
            </w:pPr>
            <w:r>
              <w:t>lokalizira in odpravi napake na elementih mazalnega, hladilnega in sistema za dovod goriva gospodarskih vozil,</w:t>
            </w:r>
          </w:p>
          <w:p w:rsidR="00213680" w:rsidRDefault="00213680" w:rsidP="00FA2527">
            <w:pPr>
              <w:numPr>
                <w:ilvl w:val="0"/>
                <w:numId w:val="7"/>
              </w:numPr>
              <w:tabs>
                <w:tab w:val="num" w:pos="455"/>
              </w:tabs>
              <w:ind w:left="455"/>
              <w:jc w:val="both"/>
              <w:rPr>
                <w:noProof/>
              </w:rPr>
            </w:pPr>
            <w:r>
              <w:rPr>
                <w:noProof/>
              </w:rPr>
              <w:lastRenderedPageBreak/>
              <w:t xml:space="preserve">prepozna in kontrolira delovanje posameznih sklopov prenosnih sistemov gospodarskih vozil, odpravi napake, </w:t>
            </w:r>
          </w:p>
          <w:p w:rsidR="00213680" w:rsidRDefault="00213680" w:rsidP="00FA2527">
            <w:pPr>
              <w:numPr>
                <w:ilvl w:val="0"/>
                <w:numId w:val="7"/>
              </w:numPr>
              <w:tabs>
                <w:tab w:val="num" w:pos="455"/>
              </w:tabs>
              <w:ind w:left="455"/>
              <w:jc w:val="both"/>
              <w:rPr>
                <w:noProof/>
              </w:rPr>
            </w:pPr>
            <w:r>
              <w:t>zna preizkusiti delovanje zavor gospodarskih vozil na testnih valjih,</w:t>
            </w:r>
          </w:p>
          <w:p w:rsidR="00213680" w:rsidRDefault="00213680" w:rsidP="00FA2527">
            <w:pPr>
              <w:numPr>
                <w:ilvl w:val="0"/>
                <w:numId w:val="7"/>
              </w:numPr>
              <w:tabs>
                <w:tab w:val="num" w:pos="455"/>
              </w:tabs>
              <w:ind w:left="455"/>
              <w:jc w:val="both"/>
              <w:rPr>
                <w:noProof/>
              </w:rPr>
            </w:pPr>
            <w:r>
              <w:rPr>
                <w:noProof/>
              </w:rPr>
              <w:t xml:space="preserve">kontrolira delovanje posameznih zavor, </w:t>
            </w:r>
            <w:r>
              <w:t>napravi izpis meritev in analizira rezultate</w:t>
            </w:r>
            <w:r>
              <w:rPr>
                <w:noProof/>
              </w:rPr>
              <w:t xml:space="preserve"> meritev,</w:t>
            </w:r>
          </w:p>
          <w:p w:rsidR="00213680" w:rsidRDefault="00213680" w:rsidP="00FA2527">
            <w:pPr>
              <w:numPr>
                <w:ilvl w:val="0"/>
                <w:numId w:val="7"/>
              </w:numPr>
              <w:tabs>
                <w:tab w:val="num" w:pos="455"/>
              </w:tabs>
              <w:ind w:left="455"/>
              <w:jc w:val="both"/>
              <w:rPr>
                <w:noProof/>
              </w:rPr>
            </w:pPr>
            <w:r>
              <w:rPr>
                <w:noProof/>
              </w:rPr>
              <w:t>zna izbrati ustrezne postopke in s testiranjem ter uporabo razpoložljivih naprav sistematično odkrivati napake na sklopih obes, vzmetenja, blaženja in krmilne naprave gospodarskih vozil,</w:t>
            </w:r>
          </w:p>
          <w:p w:rsidR="00213680" w:rsidRDefault="00213680" w:rsidP="00FA2527">
            <w:pPr>
              <w:numPr>
                <w:ilvl w:val="0"/>
                <w:numId w:val="7"/>
              </w:numPr>
              <w:tabs>
                <w:tab w:val="num" w:pos="455"/>
              </w:tabs>
              <w:ind w:left="455"/>
              <w:jc w:val="both"/>
              <w:rPr>
                <w:noProof/>
              </w:rPr>
            </w:pPr>
            <w:r>
              <w:rPr>
                <w:noProof/>
              </w:rPr>
              <w:t>izbira ustrezne postopke in s pomočjo razpoložljivih naprav sistematično odkriva in analizira napake in okvare na mehanskih sklopih gospodarskih vozil,</w:t>
            </w:r>
          </w:p>
          <w:p w:rsidR="00213680" w:rsidRDefault="00213680" w:rsidP="00FA2527">
            <w:pPr>
              <w:numPr>
                <w:ilvl w:val="0"/>
                <w:numId w:val="7"/>
              </w:numPr>
              <w:tabs>
                <w:tab w:val="num" w:pos="455"/>
              </w:tabs>
              <w:ind w:left="455"/>
              <w:jc w:val="both"/>
              <w:rPr>
                <w:noProof/>
              </w:rPr>
            </w:pPr>
            <w:r>
              <w:rPr>
                <w:noProof/>
              </w:rPr>
              <w:t xml:space="preserve">zna komunicirati in timsko reševati probleme ter zagotavlja kakovost opravljenih storitev, </w:t>
            </w:r>
          </w:p>
          <w:p w:rsidR="00213680" w:rsidRDefault="00213680" w:rsidP="00FA2527">
            <w:pPr>
              <w:numPr>
                <w:ilvl w:val="0"/>
                <w:numId w:val="7"/>
              </w:numPr>
              <w:tabs>
                <w:tab w:val="num" w:pos="455"/>
              </w:tabs>
              <w:ind w:left="455"/>
              <w:jc w:val="both"/>
              <w:rPr>
                <w:noProof/>
              </w:rPr>
            </w:pPr>
            <w:r>
              <w:rPr>
                <w:noProof/>
              </w:rPr>
              <w:t>zna izbrati metode in postopke za racionalno rabo energije, materiala in časa,</w:t>
            </w:r>
          </w:p>
          <w:p w:rsidR="00213680" w:rsidRDefault="00213680" w:rsidP="00FA2527">
            <w:pPr>
              <w:numPr>
                <w:ilvl w:val="0"/>
                <w:numId w:val="7"/>
              </w:numPr>
              <w:tabs>
                <w:tab w:val="num" w:pos="455"/>
              </w:tabs>
              <w:ind w:left="455"/>
              <w:jc w:val="both"/>
              <w:rPr>
                <w:noProof/>
              </w:rPr>
            </w:pPr>
            <w:r>
              <w:rPr>
                <w:noProof/>
              </w:rPr>
              <w:t>izdela kalkulacijo storitve in porabljenega materiala,</w:t>
            </w:r>
          </w:p>
          <w:p w:rsidR="00213680" w:rsidRDefault="00213680" w:rsidP="00FA2527">
            <w:pPr>
              <w:numPr>
                <w:ilvl w:val="0"/>
                <w:numId w:val="7"/>
              </w:numPr>
              <w:tabs>
                <w:tab w:val="num" w:pos="455"/>
              </w:tabs>
              <w:ind w:left="455"/>
              <w:jc w:val="both"/>
              <w:rPr>
                <w:noProof/>
              </w:rPr>
            </w:pPr>
            <w:r>
              <w:rPr>
                <w:noProof/>
              </w:rPr>
              <w:t>dosledno izvaja ukrepe za varnost pri delu in uporablja predpisana osebna zaščitna sredstva,</w:t>
            </w:r>
          </w:p>
          <w:p w:rsidR="00213680" w:rsidRDefault="00213680" w:rsidP="00FA2527">
            <w:pPr>
              <w:numPr>
                <w:ilvl w:val="0"/>
                <w:numId w:val="7"/>
              </w:numPr>
              <w:tabs>
                <w:tab w:val="num" w:pos="455"/>
              </w:tabs>
              <w:ind w:left="455"/>
              <w:jc w:val="both"/>
              <w:rPr>
                <w:noProof/>
              </w:rPr>
            </w:pPr>
            <w:r>
              <w:rPr>
                <w:noProof/>
                <w:lang w:val="pl-PL"/>
              </w:rPr>
              <w:t>dosledno</w:t>
            </w:r>
            <w:r>
              <w:rPr>
                <w:noProof/>
              </w:rPr>
              <w:t xml:space="preserve"> uporablja ekološka odlagališča za nevarne odpadke in ostali odpadni material.</w:t>
            </w:r>
          </w:p>
          <w:p w:rsidR="00213680" w:rsidRDefault="00213680">
            <w:pPr>
              <w:ind w:left="227"/>
              <w:jc w:val="both"/>
              <w:rPr>
                <w:noProof/>
              </w:rPr>
            </w:pPr>
          </w:p>
        </w:tc>
      </w:tr>
    </w:tbl>
    <w:p w:rsidR="00213680" w:rsidRDefault="00213680" w:rsidP="00213680"/>
    <w:p w:rsidR="00BA3B95" w:rsidRDefault="00BA3B95"/>
    <w:sectPr w:rsidR="00BA3B95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6BAC" w:rsidRDefault="00FA6BAC">
      <w:r>
        <w:separator/>
      </w:r>
    </w:p>
  </w:endnote>
  <w:endnote w:type="continuationSeparator" w:id="0">
    <w:p w:rsidR="00FA6BAC" w:rsidRDefault="00FA6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680" w:rsidRDefault="00213680" w:rsidP="00FA2527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213680" w:rsidRDefault="00213680" w:rsidP="00213680">
    <w:pPr>
      <w:pStyle w:val="Nog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680" w:rsidRDefault="00213680" w:rsidP="00FA2527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534FDA">
      <w:rPr>
        <w:rStyle w:val="tevilkastrani"/>
        <w:noProof/>
      </w:rPr>
      <w:t>2</w:t>
    </w:r>
    <w:r>
      <w:rPr>
        <w:rStyle w:val="tevilkastrani"/>
      </w:rPr>
      <w:fldChar w:fldCharType="end"/>
    </w:r>
  </w:p>
  <w:p w:rsidR="00213680" w:rsidRPr="00213680" w:rsidRDefault="00213680" w:rsidP="00213680">
    <w:pPr>
      <w:pStyle w:val="Noga"/>
      <w:ind w:right="360"/>
      <w:rPr>
        <w:sz w:val="20"/>
        <w:highlight w:val="cyan"/>
      </w:rPr>
    </w:pPr>
    <w:r>
      <w:rPr>
        <w:sz w:val="20"/>
      </w:rPr>
      <w:t>KATALOG ZNANJ</w:t>
    </w:r>
    <w:r w:rsidR="00DF6ED9">
      <w:rPr>
        <w:sz w:val="20"/>
      </w:rPr>
      <w:t>A</w:t>
    </w:r>
    <w:r>
      <w:rPr>
        <w:sz w:val="20"/>
      </w:rPr>
      <w:t xml:space="preserve"> </w:t>
    </w:r>
    <w:r w:rsidR="00E76832">
      <w:rPr>
        <w:sz w:val="20"/>
      </w:rPr>
      <w:t>GOSPODARSKA VOZILA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6BAC" w:rsidRDefault="00FA6BAC">
      <w:r>
        <w:separator/>
      </w:r>
    </w:p>
  </w:footnote>
  <w:footnote w:type="continuationSeparator" w:id="0">
    <w:p w:rsidR="00FA6BAC" w:rsidRDefault="00FA6B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6832" w:rsidRDefault="00E76832" w:rsidP="00E76832">
    <w:pPr>
      <w:pStyle w:val="Noga"/>
      <w:rPr>
        <w:sz w:val="20"/>
      </w:rPr>
    </w:pPr>
    <w:r>
      <w:rPr>
        <w:sz w:val="20"/>
      </w:rPr>
      <w:t>SREDNJE POKLICNO IZOBRAŽEVANJE</w:t>
    </w:r>
  </w:p>
  <w:p w:rsidR="00213680" w:rsidRDefault="00213680" w:rsidP="00213680">
    <w:pPr>
      <w:pStyle w:val="Noga"/>
      <w:rPr>
        <w:sz w:val="20"/>
      </w:rPr>
    </w:pPr>
    <w:r>
      <w:rPr>
        <w:sz w:val="20"/>
      </w:rPr>
      <w:t>AVTOSERVISER/SPI/2009</w:t>
    </w:r>
  </w:p>
  <w:p w:rsidR="00213680" w:rsidRDefault="00213680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D1652"/>
    <w:multiLevelType w:val="hybridMultilevel"/>
    <w:tmpl w:val="A754B7E6"/>
    <w:lvl w:ilvl="0" w:tplc="CAE2EC0A">
      <w:start w:val="1"/>
      <w:numFmt w:val="bullet"/>
      <w:lvlText w:val=""/>
      <w:lvlJc w:val="left"/>
      <w:pPr>
        <w:tabs>
          <w:tab w:val="num" w:pos="1362"/>
        </w:tabs>
        <w:ind w:left="1362" w:hanging="454"/>
      </w:pPr>
      <w:rPr>
        <w:rFonts w:ascii="Wingdings" w:hAnsi="Wingdings"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781"/>
        </w:tabs>
        <w:ind w:left="1781" w:hanging="360"/>
      </w:pPr>
      <w:rPr>
        <w:rFonts w:ascii="Courier New" w:hAnsi="Courier New" w:cs="Courier New" w:hint="default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DB02F0"/>
    <w:multiLevelType w:val="hybridMultilevel"/>
    <w:tmpl w:val="C58AD9B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11145F"/>
    <w:multiLevelType w:val="hybridMultilevel"/>
    <w:tmpl w:val="041C18CC"/>
    <w:lvl w:ilvl="0" w:tplc="D44ACC9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624B90"/>
    <w:multiLevelType w:val="hybridMultilevel"/>
    <w:tmpl w:val="1E9CB28C"/>
    <w:lvl w:ilvl="0" w:tplc="940E683A">
      <w:start w:val="1"/>
      <w:numFmt w:val="bullet"/>
      <w:pStyle w:val="alineatbl"/>
      <w:lvlText w:val=""/>
      <w:lvlJc w:val="left"/>
      <w:pPr>
        <w:tabs>
          <w:tab w:val="num" w:pos="200"/>
        </w:tabs>
        <w:ind w:left="170" w:hanging="170"/>
      </w:pPr>
      <w:rPr>
        <w:rFonts w:ascii="Symbol" w:hAnsi="Symbol" w:hint="default"/>
        <w:b w:val="0"/>
        <w:i w:val="0"/>
        <w:sz w:val="20"/>
        <w:szCs w:val="20"/>
      </w:rPr>
    </w:lvl>
    <w:lvl w:ilvl="1" w:tplc="2A624B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3D03A4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99E6EC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A6F93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41E70D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A46E6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4A088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4A42E5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0662ED"/>
    <w:multiLevelType w:val="multilevel"/>
    <w:tmpl w:val="6B2AB3A0"/>
    <w:lvl w:ilvl="0">
      <w:start w:val="3"/>
      <w:numFmt w:val="decimal"/>
      <w:lvlText w:val="%1."/>
      <w:lvlJc w:val="left"/>
      <w:pPr>
        <w:tabs>
          <w:tab w:val="num" w:pos="900"/>
        </w:tabs>
        <w:ind w:left="900" w:hanging="333"/>
      </w:p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765"/>
      </w:pPr>
      <w:rPr>
        <w:sz w:val="24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764" w:hanging="504"/>
      </w:p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268" w:hanging="648"/>
      </w:pPr>
    </w:lvl>
    <w:lvl w:ilvl="4">
      <w:start w:val="1"/>
      <w:numFmt w:val="decimal"/>
      <w:lvlText w:val="%1.%2.%3.%4.%5."/>
      <w:lvlJc w:val="left"/>
      <w:pPr>
        <w:tabs>
          <w:tab w:val="num" w:pos="3060"/>
        </w:tabs>
        <w:ind w:left="2772" w:hanging="792"/>
      </w:p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27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37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500"/>
        </w:tabs>
        <w:ind w:left="428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220"/>
        </w:tabs>
        <w:ind w:left="4860" w:hanging="1440"/>
      </w:pPr>
    </w:lvl>
  </w:abstractNum>
  <w:abstractNum w:abstractNumId="5">
    <w:nsid w:val="290A1FA3"/>
    <w:multiLevelType w:val="multilevel"/>
    <w:tmpl w:val="7528F2C6"/>
    <w:lvl w:ilvl="0">
      <w:start w:val="10"/>
      <w:numFmt w:val="decimal"/>
      <w:lvlText w:val="%1."/>
      <w:lvlJc w:val="left"/>
      <w:pPr>
        <w:tabs>
          <w:tab w:val="num" w:pos="900"/>
        </w:tabs>
        <w:ind w:left="900" w:hanging="333"/>
      </w:p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765"/>
      </w:p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764" w:hanging="504"/>
      </w:p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268" w:hanging="648"/>
      </w:pPr>
    </w:lvl>
    <w:lvl w:ilvl="4">
      <w:start w:val="1"/>
      <w:numFmt w:val="decimal"/>
      <w:lvlText w:val="%1.%2.%3.%4.%5."/>
      <w:lvlJc w:val="left"/>
      <w:pPr>
        <w:tabs>
          <w:tab w:val="num" w:pos="3060"/>
        </w:tabs>
        <w:ind w:left="2772" w:hanging="792"/>
      </w:p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27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37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500"/>
        </w:tabs>
        <w:ind w:left="428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220"/>
        </w:tabs>
        <w:ind w:left="4860" w:hanging="1440"/>
      </w:pPr>
    </w:lvl>
  </w:abstractNum>
  <w:abstractNum w:abstractNumId="6">
    <w:nsid w:val="3C2A55E8"/>
    <w:multiLevelType w:val="hybridMultilevel"/>
    <w:tmpl w:val="6C461390"/>
    <w:lvl w:ilvl="0" w:tplc="81C60CB2">
      <w:start w:val="3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>
    <w:nsid w:val="41AD53C0"/>
    <w:multiLevelType w:val="hybridMultilevel"/>
    <w:tmpl w:val="04DA80CA"/>
    <w:lvl w:ilvl="0" w:tplc="D44ACC9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0F4498"/>
    <w:multiLevelType w:val="hybridMultilevel"/>
    <w:tmpl w:val="15081F2E"/>
    <w:lvl w:ilvl="0" w:tplc="FADEC61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680"/>
    <w:rsid w:val="000043A2"/>
    <w:rsid w:val="000628FC"/>
    <w:rsid w:val="000742A5"/>
    <w:rsid w:val="000A19D7"/>
    <w:rsid w:val="000A3273"/>
    <w:rsid w:val="000C0EB9"/>
    <w:rsid w:val="000F123F"/>
    <w:rsid w:val="00111E14"/>
    <w:rsid w:val="00114AA1"/>
    <w:rsid w:val="00115439"/>
    <w:rsid w:val="00120DBB"/>
    <w:rsid w:val="001439E5"/>
    <w:rsid w:val="00155E5B"/>
    <w:rsid w:val="001C5C91"/>
    <w:rsid w:val="001F04D4"/>
    <w:rsid w:val="00204395"/>
    <w:rsid w:val="002066AC"/>
    <w:rsid w:val="002116D3"/>
    <w:rsid w:val="002129AE"/>
    <w:rsid w:val="00213680"/>
    <w:rsid w:val="00232C62"/>
    <w:rsid w:val="00236CC0"/>
    <w:rsid w:val="00243C74"/>
    <w:rsid w:val="00274156"/>
    <w:rsid w:val="0028687E"/>
    <w:rsid w:val="00291A61"/>
    <w:rsid w:val="002B1B77"/>
    <w:rsid w:val="003171BC"/>
    <w:rsid w:val="00346912"/>
    <w:rsid w:val="003801FB"/>
    <w:rsid w:val="003803FE"/>
    <w:rsid w:val="003842AF"/>
    <w:rsid w:val="00394EE5"/>
    <w:rsid w:val="003C4719"/>
    <w:rsid w:val="003F481F"/>
    <w:rsid w:val="00424761"/>
    <w:rsid w:val="00426743"/>
    <w:rsid w:val="004315FD"/>
    <w:rsid w:val="004830F3"/>
    <w:rsid w:val="004A087A"/>
    <w:rsid w:val="004A69BA"/>
    <w:rsid w:val="004A7F21"/>
    <w:rsid w:val="004B0F6C"/>
    <w:rsid w:val="004C5D58"/>
    <w:rsid w:val="004D6ED6"/>
    <w:rsid w:val="004E3682"/>
    <w:rsid w:val="004E49A4"/>
    <w:rsid w:val="00503904"/>
    <w:rsid w:val="00507FC9"/>
    <w:rsid w:val="00525F37"/>
    <w:rsid w:val="00530818"/>
    <w:rsid w:val="00533F5B"/>
    <w:rsid w:val="00534FDA"/>
    <w:rsid w:val="00547EB0"/>
    <w:rsid w:val="00556350"/>
    <w:rsid w:val="005605D2"/>
    <w:rsid w:val="0059246F"/>
    <w:rsid w:val="005A7689"/>
    <w:rsid w:val="005B1163"/>
    <w:rsid w:val="005B215A"/>
    <w:rsid w:val="005B71B4"/>
    <w:rsid w:val="006113D6"/>
    <w:rsid w:val="00614E6D"/>
    <w:rsid w:val="006366BF"/>
    <w:rsid w:val="00664913"/>
    <w:rsid w:val="006759F1"/>
    <w:rsid w:val="00686C1F"/>
    <w:rsid w:val="006C4839"/>
    <w:rsid w:val="006C6274"/>
    <w:rsid w:val="006E16BB"/>
    <w:rsid w:val="006E7BF6"/>
    <w:rsid w:val="007124E3"/>
    <w:rsid w:val="00725E1D"/>
    <w:rsid w:val="00734953"/>
    <w:rsid w:val="00743510"/>
    <w:rsid w:val="007A0BEB"/>
    <w:rsid w:val="007B033B"/>
    <w:rsid w:val="007D1AD0"/>
    <w:rsid w:val="007D1F0F"/>
    <w:rsid w:val="0081336B"/>
    <w:rsid w:val="008246BA"/>
    <w:rsid w:val="008257BD"/>
    <w:rsid w:val="0083218A"/>
    <w:rsid w:val="00836E24"/>
    <w:rsid w:val="008409EB"/>
    <w:rsid w:val="00841267"/>
    <w:rsid w:val="00852687"/>
    <w:rsid w:val="008C62D4"/>
    <w:rsid w:val="008D0AAE"/>
    <w:rsid w:val="008D322D"/>
    <w:rsid w:val="009057F9"/>
    <w:rsid w:val="00914FF0"/>
    <w:rsid w:val="009157CD"/>
    <w:rsid w:val="00920AAF"/>
    <w:rsid w:val="00923BBD"/>
    <w:rsid w:val="009264CA"/>
    <w:rsid w:val="0095180C"/>
    <w:rsid w:val="009535D9"/>
    <w:rsid w:val="00957B1B"/>
    <w:rsid w:val="00973C59"/>
    <w:rsid w:val="00983938"/>
    <w:rsid w:val="009A1C2E"/>
    <w:rsid w:val="009A21B7"/>
    <w:rsid w:val="009B0704"/>
    <w:rsid w:val="009D3716"/>
    <w:rsid w:val="009D597B"/>
    <w:rsid w:val="00A16A4E"/>
    <w:rsid w:val="00A4144D"/>
    <w:rsid w:val="00A57470"/>
    <w:rsid w:val="00A6504D"/>
    <w:rsid w:val="00A74D4E"/>
    <w:rsid w:val="00A87573"/>
    <w:rsid w:val="00AB0F56"/>
    <w:rsid w:val="00AC5AE3"/>
    <w:rsid w:val="00B22140"/>
    <w:rsid w:val="00B26156"/>
    <w:rsid w:val="00B34043"/>
    <w:rsid w:val="00B425BA"/>
    <w:rsid w:val="00B5652B"/>
    <w:rsid w:val="00B6559B"/>
    <w:rsid w:val="00B77876"/>
    <w:rsid w:val="00BA3B95"/>
    <w:rsid w:val="00BA52DC"/>
    <w:rsid w:val="00BD2A0E"/>
    <w:rsid w:val="00BD6E66"/>
    <w:rsid w:val="00BE0243"/>
    <w:rsid w:val="00BE2584"/>
    <w:rsid w:val="00BE4053"/>
    <w:rsid w:val="00BE6CBF"/>
    <w:rsid w:val="00BF44B3"/>
    <w:rsid w:val="00C05581"/>
    <w:rsid w:val="00C7235B"/>
    <w:rsid w:val="00C82785"/>
    <w:rsid w:val="00CB6227"/>
    <w:rsid w:val="00CC1FCB"/>
    <w:rsid w:val="00CD531D"/>
    <w:rsid w:val="00CE4367"/>
    <w:rsid w:val="00CF1454"/>
    <w:rsid w:val="00CF65C9"/>
    <w:rsid w:val="00D03E32"/>
    <w:rsid w:val="00D05D03"/>
    <w:rsid w:val="00D14D52"/>
    <w:rsid w:val="00D21F59"/>
    <w:rsid w:val="00D2342D"/>
    <w:rsid w:val="00D42BCB"/>
    <w:rsid w:val="00D4552B"/>
    <w:rsid w:val="00D53B57"/>
    <w:rsid w:val="00D563C7"/>
    <w:rsid w:val="00D6012D"/>
    <w:rsid w:val="00D62661"/>
    <w:rsid w:val="00D85FFF"/>
    <w:rsid w:val="00D906B0"/>
    <w:rsid w:val="00D90DF3"/>
    <w:rsid w:val="00DA40EF"/>
    <w:rsid w:val="00DB796F"/>
    <w:rsid w:val="00DF6ED9"/>
    <w:rsid w:val="00E2548A"/>
    <w:rsid w:val="00E25D07"/>
    <w:rsid w:val="00E31334"/>
    <w:rsid w:val="00E37FC8"/>
    <w:rsid w:val="00E44EBC"/>
    <w:rsid w:val="00E7462D"/>
    <w:rsid w:val="00E76832"/>
    <w:rsid w:val="00E82644"/>
    <w:rsid w:val="00EA6C00"/>
    <w:rsid w:val="00ED0695"/>
    <w:rsid w:val="00ED2BB0"/>
    <w:rsid w:val="00EE51C7"/>
    <w:rsid w:val="00F20943"/>
    <w:rsid w:val="00F52EB0"/>
    <w:rsid w:val="00F62D76"/>
    <w:rsid w:val="00F826E8"/>
    <w:rsid w:val="00F8393E"/>
    <w:rsid w:val="00F83DB1"/>
    <w:rsid w:val="00F85DE9"/>
    <w:rsid w:val="00F922E0"/>
    <w:rsid w:val="00F973D6"/>
    <w:rsid w:val="00FA2527"/>
    <w:rsid w:val="00FA6BAC"/>
    <w:rsid w:val="00FB30C8"/>
    <w:rsid w:val="00FC47F4"/>
    <w:rsid w:val="00FD3D8A"/>
    <w:rsid w:val="00FE04D9"/>
    <w:rsid w:val="00FF7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FAEC97-7683-4FAC-A580-2A30E079A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</w:rPr>
  </w:style>
  <w:style w:type="paragraph" w:styleId="Naslov2">
    <w:name w:val="heading 2"/>
    <w:basedOn w:val="Navaden"/>
    <w:next w:val="Navaden"/>
    <w:qFormat/>
    <w:rsid w:val="00213680"/>
    <w:pPr>
      <w:keepNext/>
      <w:tabs>
        <w:tab w:val="left" w:pos="227"/>
      </w:tabs>
      <w:spacing w:before="240" w:after="120"/>
      <w:outlineLvl w:val="1"/>
    </w:pPr>
    <w:rPr>
      <w:rFonts w:ascii="Bookman Old Style" w:hAnsi="Bookman Old Style"/>
      <w:b/>
      <w:szCs w:val="20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customStyle="1" w:styleId="SlogNaslov2Tahoma">
    <w:name w:val="Slog Naslov 2 + Tahoma"/>
    <w:basedOn w:val="Naslov2"/>
    <w:rsid w:val="00213680"/>
    <w:pPr>
      <w:tabs>
        <w:tab w:val="clear" w:pos="227"/>
      </w:tabs>
    </w:pPr>
    <w:rPr>
      <w:rFonts w:ascii="Tahoma" w:hAnsi="Tahoma"/>
      <w:bCs/>
    </w:rPr>
  </w:style>
  <w:style w:type="paragraph" w:customStyle="1" w:styleId="alineatbl">
    <w:name w:val="alinea tbl"/>
    <w:basedOn w:val="Navaden"/>
    <w:rsid w:val="00213680"/>
    <w:pPr>
      <w:numPr>
        <w:numId w:val="1"/>
      </w:numPr>
    </w:pPr>
  </w:style>
  <w:style w:type="paragraph" w:styleId="Glava">
    <w:name w:val="header"/>
    <w:basedOn w:val="Navaden"/>
    <w:rsid w:val="00213680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213680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2136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2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KATALOG ZNANJA</vt:lpstr>
    </vt:vector>
  </TitlesOfParts>
  <Company>Company</Company>
  <LinksUpToDate>false</LinksUpToDate>
  <CharactersWithSpaces>3671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KATALOG ZNANJA</dc:title>
  <dc:subject/>
  <dc:creator>marijas</dc:creator>
  <cp:keywords/>
  <dc:description/>
  <cp:lastModifiedBy>Vida Navse</cp:lastModifiedBy>
  <cp:revision>2</cp:revision>
  <dcterms:created xsi:type="dcterms:W3CDTF">2020-08-10T08:44:00Z</dcterms:created>
  <dcterms:modified xsi:type="dcterms:W3CDTF">2020-08-10T08:44:00Z</dcterms:modified>
</cp:coreProperties>
</file>