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0" w:rsidRPr="006E5BA0" w:rsidRDefault="006E5BA0" w:rsidP="006E5BA0">
      <w:pPr>
        <w:pStyle w:val="Naslov2"/>
        <w:numPr>
          <w:ilvl w:val="0"/>
          <w:numId w:val="0"/>
        </w:numPr>
        <w:rPr>
          <w:rFonts w:ascii="Times New Roman" w:hAnsi="Times New Roman"/>
          <w:i w:val="0"/>
          <w:caps/>
          <w:sz w:val="32"/>
          <w:szCs w:val="32"/>
        </w:rPr>
      </w:pPr>
      <w:bookmarkStart w:id="0" w:name="_Toc169445636"/>
      <w:bookmarkStart w:id="1" w:name="_GoBack"/>
      <w:bookmarkEnd w:id="1"/>
      <w:r w:rsidRPr="006E5BA0">
        <w:rPr>
          <w:rFonts w:ascii="Times New Roman" w:hAnsi="Times New Roman"/>
          <w:i w:val="0"/>
          <w:caps/>
          <w:sz w:val="32"/>
          <w:szCs w:val="32"/>
        </w:rPr>
        <w:t>katalog znanj</w:t>
      </w:r>
      <w:bookmarkEnd w:id="0"/>
      <w:r w:rsidRPr="006E5BA0">
        <w:rPr>
          <w:rFonts w:ascii="Times New Roman" w:hAnsi="Times New Roman"/>
          <w:i w:val="0"/>
          <w:caps/>
          <w:sz w:val="32"/>
          <w:szCs w:val="32"/>
        </w:rPr>
        <w:t>A</w:t>
      </w:r>
    </w:p>
    <w:p w:rsidR="006E5BA0" w:rsidRDefault="006E5BA0" w:rsidP="006E5BA0"/>
    <w:p w:rsidR="00E17E47" w:rsidRPr="004F1A7B" w:rsidRDefault="004F1A7B" w:rsidP="004F1A7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4F1A7B">
        <w:rPr>
          <w:rFonts w:ascii="Times New Roman" w:hAnsi="Times New Roman" w:cs="Times New Roman"/>
          <w:sz w:val="24"/>
          <w:szCs w:val="24"/>
        </w:rPr>
        <w:t>IME MODULA</w:t>
      </w:r>
      <w:r w:rsidR="00E17E47" w:rsidRPr="004F1A7B">
        <w:rPr>
          <w:rFonts w:ascii="Times New Roman" w:hAnsi="Times New Roman" w:cs="Times New Roman"/>
          <w:sz w:val="24"/>
          <w:szCs w:val="24"/>
        </w:rPr>
        <w:t xml:space="preserve">: </w:t>
      </w:r>
      <w:r w:rsidR="00A61C53">
        <w:rPr>
          <w:rFonts w:ascii="Times New Roman" w:hAnsi="Times New Roman" w:cs="Times New Roman"/>
          <w:sz w:val="24"/>
          <w:szCs w:val="24"/>
        </w:rPr>
        <w:t>METEOROLOGIJA IN OCEANOGRAFIJA</w:t>
      </w:r>
    </w:p>
    <w:p w:rsidR="004F1A7B" w:rsidRPr="00BF706F" w:rsidRDefault="004F1A7B" w:rsidP="004F1A7B">
      <w:pPr>
        <w:ind w:left="1080"/>
      </w:pPr>
    </w:p>
    <w:p w:rsidR="004F1A7B" w:rsidRPr="004F1A7B" w:rsidRDefault="004F1A7B" w:rsidP="004F1A7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4F1A7B">
        <w:rPr>
          <w:rFonts w:ascii="Times New Roman" w:hAnsi="Times New Roman" w:cs="Times New Roman"/>
          <w:sz w:val="24"/>
          <w:szCs w:val="24"/>
        </w:rPr>
        <w:t>USMERJEVALNI CILJI</w:t>
      </w:r>
    </w:p>
    <w:p w:rsidR="004F1A7B" w:rsidRDefault="004F1A7B" w:rsidP="0049087B">
      <w:pPr>
        <w:rPr>
          <w:b/>
        </w:rPr>
      </w:pPr>
    </w:p>
    <w:p w:rsidR="004F1A7B" w:rsidRPr="00E725B8" w:rsidRDefault="004F1A7B" w:rsidP="004F1A7B">
      <w:pPr>
        <w:ind w:left="360"/>
      </w:pPr>
      <w:r w:rsidRPr="00E725B8">
        <w:t>Dijak: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razpozna fizikalne meteorološke elemente</w:t>
      </w:r>
      <w:r>
        <w:t>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razume in uporablja sinoptične in prognostične podatke, vključno z upoštevanjem opazovanja lokalnih vremenskih pokazateljev,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uporablja metode in naprave meteorološkega in oceanografskega opazovanja in merjenja,</w:t>
      </w:r>
    </w:p>
    <w:p w:rsidR="005252E0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pozna lastnosti in naravo raznih vremenskih sistemov, predvsem naravo, nevarnosti in nevarne četrti tropskih neviht in orkanov,</w:t>
      </w:r>
    </w:p>
    <w:p w:rsidR="00540523" w:rsidRPr="002F4372" w:rsidRDefault="00540523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>
        <w:t>razume geografsko pogojenost mezeoroloških in hidroloških pojavov in procesov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zna razporeditev oceanskih in lokalnih morskih tokov,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uporablja</w:t>
      </w:r>
      <w:r>
        <w:t xml:space="preserve"> </w:t>
      </w:r>
      <w:r w:rsidRPr="002F4372">
        <w:t>vse navigacijske, meteorološke in oceanografske publikacije, ki se nanašajo na pomorsko hidro meteorologije, vključno s publikacijami v angleškem jeziku,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uporablja hidro-meteorološke karte in razne tablice za izračunavanje tokov in bibavice,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načrt</w:t>
      </w:r>
      <w:r>
        <w:t>uje</w:t>
      </w:r>
      <w:r w:rsidRPr="002F4372">
        <w:t xml:space="preserve"> potovanje z upoštevanjem</w:t>
      </w:r>
      <w:r>
        <w:t xml:space="preserve"> izračuna visokih in nizkih vod,</w:t>
      </w:r>
    </w:p>
    <w:p w:rsidR="005252E0" w:rsidRPr="002F4372" w:rsidRDefault="005252E0" w:rsidP="005252E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 w:rsidRPr="002F4372">
        <w:t>načrt</w:t>
      </w:r>
      <w:r>
        <w:t>uje</w:t>
      </w:r>
      <w:r w:rsidRPr="002F4372">
        <w:t xml:space="preserve"> potovanje z upoštevanjem meteoroloških servisov, klimatoloških podatkov, sinoptičnih in prognostičnih podatkov ter lokalnega vremena.</w:t>
      </w:r>
    </w:p>
    <w:p w:rsidR="00E6019B" w:rsidRPr="00C2063A" w:rsidRDefault="00E6019B" w:rsidP="00C2063A"/>
    <w:p w:rsidR="00193D6A" w:rsidRPr="00193D6A" w:rsidRDefault="00193D6A" w:rsidP="00193D6A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193D6A">
        <w:rPr>
          <w:rFonts w:ascii="Times New Roman" w:hAnsi="Times New Roman" w:cs="Times New Roman"/>
          <w:sz w:val="24"/>
          <w:szCs w:val="24"/>
        </w:rPr>
        <w:t>VSEBINSKI SKLOPI</w:t>
      </w:r>
    </w:p>
    <w:p w:rsidR="00E02496" w:rsidRDefault="00E02496" w:rsidP="00193D6A">
      <w:pPr>
        <w:ind w:left="454"/>
      </w:pPr>
    </w:p>
    <w:p w:rsidR="00193D6A" w:rsidRPr="00193D6A" w:rsidRDefault="00193D6A" w:rsidP="00193D6A">
      <w:pPr>
        <w:ind w:left="454"/>
      </w:pPr>
      <w:r w:rsidRPr="00193D6A">
        <w:t xml:space="preserve">Modul </w:t>
      </w:r>
      <w:r w:rsidR="00312736">
        <w:t>ni</w:t>
      </w:r>
      <w:r w:rsidRPr="00193D6A">
        <w:t xml:space="preserve"> sestavljen iz vsebinskih sklopov: </w:t>
      </w:r>
    </w:p>
    <w:p w:rsidR="00941647" w:rsidRPr="00512A41" w:rsidRDefault="00941647" w:rsidP="00E02496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OPERATIVNI CILJI</w:t>
      </w:r>
    </w:p>
    <w:p w:rsidR="00E02496" w:rsidRDefault="00E02496" w:rsidP="00896E7E">
      <w:pPr>
        <w:ind w:left="454"/>
        <w:rPr>
          <w:b/>
          <w:highlight w:val="yellow"/>
        </w:rPr>
      </w:pPr>
    </w:p>
    <w:p w:rsidR="00E02496" w:rsidRPr="00E725B8" w:rsidRDefault="00082E45" w:rsidP="00E02496">
      <w:pPr>
        <w:ind w:left="454"/>
        <w:rPr>
          <w:b/>
          <w:i/>
        </w:rPr>
      </w:pPr>
      <w:r>
        <w:rPr>
          <w:b/>
        </w:rPr>
        <w:t>P</w:t>
      </w:r>
      <w:r w:rsidRPr="002955A5">
        <w:rPr>
          <w:b/>
        </w:rPr>
        <w:t>oklicne kompetence</w:t>
      </w:r>
    </w:p>
    <w:p w:rsidR="00D64302" w:rsidRPr="00C2063A" w:rsidRDefault="00D64302" w:rsidP="0049087B">
      <w:pPr>
        <w:rPr>
          <w:b/>
        </w:rPr>
      </w:pPr>
    </w:p>
    <w:p w:rsidR="00E04081" w:rsidRPr="00A519DD" w:rsidRDefault="00A519DD" w:rsidP="0049087B">
      <w:pPr>
        <w:numPr>
          <w:ilvl w:val="0"/>
          <w:numId w:val="6"/>
        </w:numPr>
      </w:pPr>
      <w:r>
        <w:t>o</w:t>
      </w:r>
      <w:r w:rsidR="00E04081" w:rsidRPr="00A82B18">
        <w:t>rganizacija in delovanje svetovne meteorološke službe</w:t>
      </w:r>
      <w:r>
        <w:t>,</w:t>
      </w:r>
    </w:p>
    <w:p w:rsidR="00E04081" w:rsidRPr="00A519DD" w:rsidRDefault="00A519DD" w:rsidP="0049087B">
      <w:pPr>
        <w:numPr>
          <w:ilvl w:val="0"/>
          <w:numId w:val="6"/>
        </w:numPr>
      </w:pPr>
      <w:r>
        <w:t>m</w:t>
      </w:r>
      <w:r w:rsidR="00E04081" w:rsidRPr="00A82B18">
        <w:t>eteorološki pojavi</w:t>
      </w:r>
      <w:r>
        <w:t>,</w:t>
      </w:r>
    </w:p>
    <w:p w:rsidR="00605A93" w:rsidRPr="00A519DD" w:rsidRDefault="00A519DD" w:rsidP="0049087B">
      <w:pPr>
        <w:numPr>
          <w:ilvl w:val="0"/>
          <w:numId w:val="6"/>
        </w:numPr>
      </w:pPr>
      <w:r>
        <w:t>m</w:t>
      </w:r>
      <w:r w:rsidR="00E04081" w:rsidRPr="00A82B18">
        <w:t>eteorološka plovba</w:t>
      </w:r>
      <w:r>
        <w:t>,</w:t>
      </w:r>
    </w:p>
    <w:p w:rsidR="00E04081" w:rsidRPr="00A519DD" w:rsidRDefault="00A519DD" w:rsidP="0049087B">
      <w:pPr>
        <w:numPr>
          <w:ilvl w:val="0"/>
          <w:numId w:val="6"/>
        </w:numPr>
      </w:pPr>
      <w:r>
        <w:t>o</w:t>
      </w:r>
      <w:r w:rsidR="00E04081" w:rsidRPr="00A82B18">
        <w:t>ceanografija</w:t>
      </w:r>
      <w:r>
        <w:t>,</w:t>
      </w:r>
    </w:p>
    <w:p w:rsidR="00E04081" w:rsidRPr="00A519DD" w:rsidRDefault="00A519DD" w:rsidP="0049087B">
      <w:pPr>
        <w:numPr>
          <w:ilvl w:val="0"/>
          <w:numId w:val="6"/>
        </w:numPr>
      </w:pPr>
      <w:r>
        <w:t>v</w:t>
      </w:r>
      <w:r w:rsidR="00E04081" w:rsidRPr="00A82B18">
        <w:t>alovanje</w:t>
      </w:r>
      <w:r>
        <w:t>,</w:t>
      </w:r>
    </w:p>
    <w:p w:rsidR="00E04081" w:rsidRPr="00A519DD" w:rsidRDefault="00A519DD" w:rsidP="0049087B">
      <w:pPr>
        <w:numPr>
          <w:ilvl w:val="0"/>
          <w:numId w:val="6"/>
        </w:numPr>
      </w:pPr>
      <w:r>
        <w:t>b</w:t>
      </w:r>
      <w:r w:rsidR="00E04081" w:rsidRPr="00A82B18">
        <w:t>ibavica in morski tokovi</w:t>
      </w:r>
      <w:r>
        <w:t>,</w:t>
      </w:r>
    </w:p>
    <w:p w:rsidR="00E04081" w:rsidRPr="00A519DD" w:rsidRDefault="00A519DD" w:rsidP="0049087B">
      <w:pPr>
        <w:numPr>
          <w:ilvl w:val="0"/>
          <w:numId w:val="6"/>
        </w:numPr>
      </w:pPr>
      <w:r>
        <w:t>p</w:t>
      </w:r>
      <w:r w:rsidR="00E04081" w:rsidRPr="00A82B18">
        <w:t>rometne poti na morjih in oceanih</w:t>
      </w:r>
      <w:r w:rsidR="005F71BB">
        <w:t>.</w:t>
      </w:r>
    </w:p>
    <w:p w:rsidR="006C7F13" w:rsidRDefault="006C7F13" w:rsidP="0049087B">
      <w:pPr>
        <w:rPr>
          <w:b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907"/>
      </w:tblGrid>
      <w:tr w:rsidR="0049087B" w:rsidRPr="00DE36AC" w:rsidTr="00086DDA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B" w:rsidRPr="00DE36AC" w:rsidRDefault="00F2466F" w:rsidP="00F2466F">
            <w:pPr>
              <w:rPr>
                <w:b/>
              </w:rPr>
            </w:pPr>
            <w:r>
              <w:rPr>
                <w:b/>
              </w:rPr>
              <w:t>I</w:t>
            </w:r>
            <w:r w:rsidRPr="00DE36AC">
              <w:rPr>
                <w:b/>
              </w:rPr>
              <w:t>nformativni</w:t>
            </w:r>
            <w:r>
              <w:rPr>
                <w:b/>
              </w:rPr>
              <w:t xml:space="preserve"> cilji</w:t>
            </w:r>
          </w:p>
        </w:tc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B" w:rsidRPr="00DE36AC" w:rsidRDefault="00F2466F" w:rsidP="00F2466F">
            <w:pPr>
              <w:rPr>
                <w:b/>
              </w:rPr>
            </w:pPr>
            <w:r>
              <w:rPr>
                <w:b/>
              </w:rPr>
              <w:t>F</w:t>
            </w:r>
            <w:r w:rsidRPr="00DE36AC">
              <w:rPr>
                <w:b/>
              </w:rPr>
              <w:t>ormativni cilji</w:t>
            </w:r>
          </w:p>
        </w:tc>
      </w:tr>
      <w:tr w:rsidR="002100DB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2100DB" w:rsidRDefault="002100DB" w:rsidP="002100DB">
            <w:r w:rsidRPr="00687527">
              <w:t>Dijak:</w:t>
            </w:r>
          </w:p>
          <w:p w:rsidR="00C2063A" w:rsidRDefault="00C2063A" w:rsidP="002100DB"/>
          <w:p w:rsidR="00A519DD" w:rsidRPr="00A519DD" w:rsidRDefault="00A519DD" w:rsidP="00A519DD">
            <w:r w:rsidRPr="00A82B18">
              <w:lastRenderedPageBreak/>
              <w:t>Organizacija in delovanje svetovne meteorološke službe</w:t>
            </w:r>
            <w:r w:rsidR="003F50EA">
              <w:t>.</w:t>
            </w:r>
          </w:p>
          <w:p w:rsidR="00C2063A" w:rsidRDefault="00C2063A" w:rsidP="003F50EA">
            <w:pPr>
              <w:keepNext/>
              <w:keepLines/>
              <w:widowControl w:val="0"/>
              <w:suppressAutoHyphens/>
            </w:pPr>
          </w:p>
          <w:p w:rsidR="00B94900" w:rsidRPr="002F4372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Pr="002F4372">
              <w:t>eznani se z organizacijo svetovne meteorološke službe</w:t>
            </w:r>
            <w:r>
              <w:t>,</w:t>
            </w:r>
          </w:p>
          <w:p w:rsidR="00B94900" w:rsidRPr="002F4372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Pr="002F4372">
              <w:t>eznani se z nacionalnimi meteorološkimi službami ter njenim pomenom za pomorsko gospodarstvo</w:t>
            </w:r>
            <w:r>
              <w:t>,</w:t>
            </w:r>
          </w:p>
          <w:p w:rsidR="003F50EA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Pr="002F4372">
              <w:t>eznani se z meteorološkimi bazami podatkov</w:t>
            </w:r>
            <w:r>
              <w:t>.</w:t>
            </w:r>
          </w:p>
          <w:p w:rsidR="003F50EA" w:rsidRPr="00687527" w:rsidRDefault="00275C6B" w:rsidP="00FF22D5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spozna meteorološke in oceanografske inštrumente</w:t>
            </w:r>
            <w:r w:rsidR="00FF22D5"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2100DB" w:rsidRDefault="00B94900" w:rsidP="003F50EA">
            <w:pPr>
              <w:keepNext/>
              <w:keepLines/>
              <w:widowControl w:val="0"/>
              <w:suppressAutoHyphens/>
            </w:pPr>
            <w:r>
              <w:lastRenderedPageBreak/>
              <w:t>Dijak:</w:t>
            </w:r>
          </w:p>
          <w:p w:rsidR="00B94900" w:rsidRDefault="00B94900" w:rsidP="003F50EA">
            <w:pPr>
              <w:keepNext/>
              <w:keepLines/>
              <w:widowControl w:val="0"/>
              <w:suppressAutoHyphens/>
            </w:pPr>
          </w:p>
          <w:p w:rsidR="00B94900" w:rsidRDefault="00B94900" w:rsidP="003F50EA">
            <w:pPr>
              <w:keepNext/>
              <w:keepLines/>
              <w:widowControl w:val="0"/>
              <w:suppressAutoHyphens/>
            </w:pPr>
          </w:p>
          <w:p w:rsidR="00B94900" w:rsidRDefault="00B94900" w:rsidP="003F50EA">
            <w:pPr>
              <w:keepNext/>
              <w:keepLines/>
              <w:widowControl w:val="0"/>
              <w:suppressAutoHyphens/>
            </w:pPr>
          </w:p>
          <w:p w:rsidR="00B94900" w:rsidRDefault="00B94900" w:rsidP="003F50EA">
            <w:pPr>
              <w:keepNext/>
              <w:keepLines/>
              <w:widowControl w:val="0"/>
              <w:suppressAutoHyphens/>
            </w:pPr>
          </w:p>
          <w:p w:rsidR="00B94900" w:rsidRPr="00A82B18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A82B18">
              <w:t>spozna novo znanstveno vejo</w:t>
            </w:r>
            <w:r>
              <w:t>,</w:t>
            </w:r>
          </w:p>
          <w:p w:rsidR="00B94900" w:rsidRPr="00A82B18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A82B18">
              <w:t>spozna vlogo svetovne meteorološke službe</w:t>
            </w:r>
            <w:r>
              <w:t>,</w:t>
            </w:r>
          </w:p>
          <w:p w:rsidR="00B94900" w:rsidRPr="00A82B18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A82B18">
              <w:t>spozna obveznosti in vire za pridobivanje hidrometeoroloških podatkov od obalnih in neobalnih pomorskih držav</w:t>
            </w:r>
            <w:r>
              <w:t>,</w:t>
            </w:r>
          </w:p>
          <w:p w:rsidR="00B94900" w:rsidRPr="00A82B18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A82B18">
              <w:t>spozna pomen mednarodnega sodelovanja</w:t>
            </w:r>
            <w:r>
              <w:t>,</w:t>
            </w:r>
          </w:p>
          <w:p w:rsidR="00B94900" w:rsidRDefault="00B94900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spozna vrste meteoroloških podatkov, ki so na razpolago za vodenje meteorološke plovbe</w:t>
            </w:r>
            <w:r>
              <w:t>.</w:t>
            </w:r>
          </w:p>
          <w:p w:rsidR="00275C6B" w:rsidRDefault="00275C6B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i</w:t>
            </w:r>
            <w:r w:rsidRPr="00A82B18">
              <w:t xml:space="preserve">zvaja praktična opazovanja vremenskih pojavov na analogni in digitalni vremenski postaji v šolskem laboratoriju, na šolski ladji in tovorni ladji </w:t>
            </w:r>
          </w:p>
          <w:p w:rsidR="00FF22D5" w:rsidRPr="00C2063A" w:rsidRDefault="00FF22D5" w:rsidP="00B9490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</w:p>
        </w:tc>
      </w:tr>
      <w:tr w:rsidR="003F50EA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lastRenderedPageBreak/>
              <w:t>Meteorološki pojavi</w:t>
            </w:r>
            <w:r>
              <w:t>.</w:t>
            </w:r>
          </w:p>
          <w:p w:rsidR="003F50EA" w:rsidRDefault="003F50EA" w:rsidP="002100DB"/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delitvijo atmosfere, globalno cirkulacijo, meteorološkimi merskimi količinami iz ladijskega meteorološkega dnevnika</w:t>
            </w:r>
            <w:r>
              <w:t>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s pojavi v atmosferi,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vplivi in merjenjem atmosferskega tlaka,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vplivom in merjenjem temperature,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s prisotnostjo in vpliv vode v atmosferi,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delitvijo in vrstami oblakov ter megle</w:t>
            </w:r>
            <w:r>
              <w:t>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s padavinami</w:t>
            </w:r>
            <w:r>
              <w:t>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nastankom in razvojem vetrov ter splošno in lokalno cirkulacijo zračnih mas</w:t>
            </w:r>
            <w:r>
              <w:t>,</w:t>
            </w: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frontami</w:t>
            </w:r>
            <w:r>
              <w:t>,</w:t>
            </w:r>
          </w:p>
          <w:p w:rsidR="00843257" w:rsidRPr="00687527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eznani se z baričnimi sistemi na zemeljski krogli</w:t>
            </w:r>
            <w:r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Pr="002F4372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pozna in opisuje sestavo atmosfere in njeno delitev, ki je značilna za pomorsko meteorologijo,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spozna in razlikuje zvočne, optične in električne pojave v atmosferi,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uporablja inštrumente za merjenje in bere vremenska sporočila o atmosferskem tlaku, popravlja izmerjene veličine, koristi dobljene podatke za oceno vpliva na spremembe vremena,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uporablja inštrumente za merjenje temperature, razlikuje in pretvarja enote, ki so v uporabi v meteoroloških sporočilih,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razlikuje, meri in izračunava vlažnost v zunanji in notranji (prostorski) atmosferi,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opazuje, razlikuje in opisuje vrste oblakov, pozna padavine, ki se pojavijo iz posameznih oblakov,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spozna, opazuje in opiše vrste padavin in vpliv na vidljivost,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pozna delitev zračnih mas in njihovo splošno gibanje,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zna razlikovati vplive in vremenske pojave v različnih frontah (topla, hladna, okluzija),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pozna značilnosti baričnih polj, razlikuje in pozna obseg in intenzivnost vremenskih pojavov, nevarnosti in vpliv na razvoj valov v baričnih poljih v tropskem, srednjem in polarnem pasu,</w:t>
            </w:r>
          </w:p>
          <w:p w:rsidR="00784541" w:rsidRPr="002F4372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t>zelo dobro spozna tropske ciklone,</w:t>
            </w:r>
          </w:p>
          <w:p w:rsidR="00784541" w:rsidRPr="00C2063A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2F4372">
              <w:lastRenderedPageBreak/>
              <w:t>pozna globalno in lokalno cirkulacijo zračnih mas, imenuje vetrove in jih s pomočjo meteoroloških klimatskih kart časovno upošteva</w:t>
            </w:r>
            <w:r w:rsidR="00B526E7">
              <w:t>.</w:t>
            </w:r>
          </w:p>
        </w:tc>
      </w:tr>
      <w:tr w:rsidR="003F50EA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lastRenderedPageBreak/>
              <w:t>Meteorološka plovba</w:t>
            </w:r>
            <w:r>
              <w:t>.</w:t>
            </w:r>
          </w:p>
          <w:p w:rsidR="003F50EA" w:rsidRDefault="003F50EA" w:rsidP="002100DB"/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 w:rsidRPr="002F4372">
              <w:t>pozna vremenske napovedi, načini posredovanja vremenske napovedi ladjam med plovbo, uporaba napovedi in meteoroloških kart dolgoročnega in kratkoročnega značaja, plovba v megli, v območjih leda, ciklonov srednjih širin in tropskih ciklonov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>
              <w:t>pozna približnega napovedovanja vremenskih razmer na podlagi l</w:t>
            </w:r>
            <w:r w:rsidR="00784541">
              <w:t>a</w:t>
            </w:r>
            <w:r w:rsidR="00784541">
              <w:t>dijskih opaz</w:t>
            </w:r>
            <w:r w:rsidR="00784541">
              <w:t>o</w:t>
            </w:r>
            <w:r w:rsidR="00784541">
              <w:t>vanj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>
              <w:t>pozna možnosti izbora plovne poti glede na meteorološke razmere; težave, pov</w:t>
            </w:r>
            <w:r w:rsidR="00784541">
              <w:t>e</w:t>
            </w:r>
            <w:r w:rsidR="00784541">
              <w:t>zane s tropskimi cikloni, izog</w:t>
            </w:r>
            <w:r w:rsidR="00784541">
              <w:t>i</w:t>
            </w:r>
            <w:r w:rsidR="00784541">
              <w:t>banje tropskim ciklonov, ciklonov srednjih širin, manevriranje v njih, meteorološka n</w:t>
            </w:r>
            <w:r w:rsidR="00784541">
              <w:t>a</w:t>
            </w:r>
            <w:r w:rsidR="00784541">
              <w:t>vigacija, meteorološko vodenje ladje po tretji osebi (npr. Oc</w:t>
            </w:r>
            <w:r w:rsidR="00784541">
              <w:t>e</w:t>
            </w:r>
            <w:r w:rsidR="00784541">
              <w:t>anRoutes ipd.)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ozna pogoje plovbe v megli in someglici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ozna pogoje plovbe ko je led na morju</w:t>
            </w:r>
            <w:r>
              <w:t>.</w:t>
            </w:r>
          </w:p>
          <w:p w:rsidR="00784541" w:rsidRPr="00687527" w:rsidRDefault="00784541" w:rsidP="002100DB"/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Pr="00A82B18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 w:rsidRPr="002F4372">
              <w:t>ozna vrste meteoroloških poročil, ki se posredujejo ladji</w:t>
            </w:r>
            <w:r w:rsidR="00784541">
              <w:t>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</w:t>
            </w:r>
            <w:r w:rsidRPr="002F4372">
              <w:t>na poiskati vremenske karte, jih razložiti ter prikazati metode vodenja plovbe v posameznih območjih</w:t>
            </w:r>
            <w:r>
              <w:t>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zna uporabljati prognostične karte,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zna izdelati okvirno prognozo na osnovi lastnih opazovanj omejenega števila poda</w:t>
            </w:r>
            <w:r>
              <w:t>t</w:t>
            </w:r>
            <w:r>
              <w:t>kov,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zna uporabljati meteorološke karte dolgoročnega značaja (p</w:t>
            </w:r>
            <w:r>
              <w:t>i</w:t>
            </w:r>
            <w:r>
              <w:t>lotske karte), pilotske knjige in knjige priporočenih</w:t>
            </w:r>
            <w:r w:rsidR="00B526E7">
              <w:t xml:space="preserve"> rut,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zna izbrati optimalno ruto glede na kakšne so vremenske razmere na plovnih poteh, ki so mu na voljo</w:t>
            </w:r>
            <w:r w:rsidR="00B526E7">
              <w:t>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na osnovi prebranih podatkov ter podatkov, ki jih pridobi iz meteoroloških centrov, izdeluje načrte plo</w:t>
            </w:r>
            <w:r>
              <w:t>v</w:t>
            </w:r>
            <w:r>
              <w:t>be,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pozna postopke plovbe in opazovanja med plovbo v megli,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pozna postopke in vire za pridobivanje podatkov med plovbo v območjih nevarnih zaradi ledu,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zna uporabljati in pozna opremo za preprečevanje nabiranja leda na ladijski trup in opremo,</w:t>
            </w:r>
          </w:p>
          <w:p w:rsidR="00784541" w:rsidRPr="00C2063A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uporablja različne možnosti vodenja meteorološke navigacije z uporabo aplikacij za načrtovanje plovbe.</w:t>
            </w:r>
          </w:p>
        </w:tc>
      </w:tr>
      <w:tr w:rsidR="003F50EA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t>Oceanografija</w:t>
            </w:r>
            <w:r>
              <w:t>.</w:t>
            </w:r>
          </w:p>
          <w:p w:rsidR="003F50EA" w:rsidRDefault="003F50EA" w:rsidP="002100DB"/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 w:rsidRPr="0012258D">
              <w:t>ozna oceane, morja, sredozemlja…in razpored glede na kopno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ozna oblike razčlenjenosti obal in morskega dna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>
              <w:t>pozna fizikalne lastnosti morske vode in meritve</w:t>
            </w:r>
            <w:r>
              <w:t>,</w:t>
            </w:r>
            <w:r w:rsidR="003D3B6D">
              <w:t xml:space="preserve"> ter njihov vpliv na morski promet,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ozna toplotno kapaciteto morja, vpliv na klimo ter meritve</w:t>
            </w:r>
            <w:r>
              <w:t>,</w:t>
            </w:r>
          </w:p>
          <w:p w:rsidR="00784541" w:rsidRPr="00687527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ozna pogoje, področja in nevarnosti pojave leda na morju.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redstavi razporeditev morja in kopna,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imenuje oceane, morja, sredozemlja in predstavi relief morsk</w:t>
            </w:r>
            <w:r>
              <w:t>e</w:t>
            </w:r>
            <w:r>
              <w:t>ga dna s ponazoritvijo možnosti in dejanskimi aktivnostmi izkori</w:t>
            </w:r>
            <w:r>
              <w:t>š</w:t>
            </w:r>
            <w:r>
              <w:t>čanja morja in morskega dna,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 xml:space="preserve">opiše in imenuje oblike razčlenjenosti obal, 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opiše fizikalne in kemične lastnosti morja, razloži pomen in medsebojni odnos slanosti ter gostote, zna razložiti in opravljati meri</w:t>
            </w:r>
            <w:r>
              <w:t>t</w:t>
            </w:r>
            <w:r>
              <w:t>ve ter</w:t>
            </w:r>
            <w:r w:rsidR="00B526E7">
              <w:t xml:space="preserve"> pretvarjati prebrane vrednosti,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razloži vpliv</w:t>
            </w:r>
            <w:bookmarkStart w:id="2" w:name="Wspell"/>
            <w:bookmarkEnd w:id="2"/>
            <w:r>
              <w:t>, ki ga imajo spremembe slanosti na plovne sp</w:t>
            </w:r>
            <w:r>
              <w:t>o</w:t>
            </w:r>
            <w:r>
              <w:t>sobnosti ladij,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lastRenderedPageBreak/>
              <w:t>razloži vpliv toplote morja na klimo, na karti izoterm razloži razporeditev temper</w:t>
            </w:r>
            <w:r>
              <w:t>a</w:t>
            </w:r>
            <w:r>
              <w:t>tur,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opiše in našteje naprave za merjenje temp</w:t>
            </w:r>
            <w:r>
              <w:t>e</w:t>
            </w:r>
            <w:r>
              <w:t>rature morja</w:t>
            </w:r>
            <w:r w:rsidR="00B526E7">
              <w:t>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opravlja meritve, prebrane vrednosti popravlja, pretvarja in jih uporablja kot pomemben podatek pri drugih izračunih (spr</w:t>
            </w:r>
            <w:r>
              <w:t>e</w:t>
            </w:r>
            <w:r>
              <w:t>membe gostote, širjenje zvoka itd.),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predstavi področja z nizkimi temperaturami, nastajanje leda, odprtost plovnega področja zaradi leda in vpliv na plovne sp</w:t>
            </w:r>
            <w:r>
              <w:t>o</w:t>
            </w:r>
            <w:r>
              <w:t>sobnosti ladij,</w:t>
            </w:r>
          </w:p>
          <w:p w:rsidR="00784541" w:rsidRPr="00C2063A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pozna delovanje mednarodne straže za led na morju (International Ice Patrol) ter vire za pridobivanje poročil.</w:t>
            </w:r>
          </w:p>
        </w:tc>
      </w:tr>
      <w:tr w:rsidR="003F50EA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lastRenderedPageBreak/>
              <w:t>Valovanje</w:t>
            </w:r>
            <w:r>
              <w:t>.</w:t>
            </w:r>
          </w:p>
          <w:p w:rsidR="003F50EA" w:rsidRDefault="003F50EA" w:rsidP="002100DB"/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v</w:t>
            </w:r>
            <w:r w:rsidR="00784541">
              <w:t>rste in opazovanje v</w:t>
            </w:r>
            <w:r w:rsidR="00784541">
              <w:t>a</w:t>
            </w:r>
            <w:r w:rsidR="00784541">
              <w:t>lov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e</w:t>
            </w:r>
            <w:r w:rsidR="00784541">
              <w:t>lementi valovanja</w:t>
            </w:r>
            <w:r>
              <w:t>,</w:t>
            </w:r>
          </w:p>
          <w:p w:rsidR="00784541" w:rsidRPr="00687527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v</w:t>
            </w:r>
            <w:r w:rsidR="00784541">
              <w:t>pliv valovanja na ladje, druge stalne objekte na morju in oba</w:t>
            </w:r>
            <w:r w:rsidR="00784541">
              <w:t>l</w:t>
            </w:r>
            <w:r w:rsidR="00784541">
              <w:t>ni pas.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</w:t>
            </w:r>
            <w:r w:rsidR="00784541">
              <w:t>azloži nastanek valov, našteje vrste valov (plimni in vetrovni valovi, seše, ladijski v</w:t>
            </w:r>
            <w:r w:rsidR="00784541">
              <w:t>a</w:t>
            </w:r>
            <w:r w:rsidR="00784541">
              <w:t>lovi in seizmični valovi),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razloži elemente valovanja (geometrični in kinetični elementi valovanja),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opravlja opazovanja valovanja, podatke vpisuje v meteorološki dnevnik,</w:t>
            </w:r>
          </w:p>
          <w:p w:rsidR="00784541" w:rsidRPr="00C2063A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predstavi vpliv valov na odprtem morju in v obalnem področju.</w:t>
            </w:r>
          </w:p>
        </w:tc>
      </w:tr>
      <w:tr w:rsidR="003F50EA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t>Bibavica in morski tokovi</w:t>
            </w:r>
            <w:r>
              <w:t>.</w:t>
            </w:r>
          </w:p>
          <w:p w:rsidR="003F50EA" w:rsidRDefault="003F50EA" w:rsidP="002100DB"/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v</w:t>
            </w:r>
            <w:r w:rsidR="00784541">
              <w:t xml:space="preserve">pliv Sonca in </w:t>
            </w:r>
            <w:r w:rsidR="00B341D0">
              <w:t>Lune</w:t>
            </w:r>
            <w:r w:rsidR="00784541">
              <w:t xml:space="preserve"> na z</w:t>
            </w:r>
            <w:r w:rsidR="00784541">
              <w:t>e</w:t>
            </w:r>
            <w:r w:rsidR="00784541">
              <w:t>meljsko površino, posebej na vodne m</w:t>
            </w:r>
            <w:r w:rsidR="00784541">
              <w:t>a</w:t>
            </w:r>
            <w:r w:rsidR="00784541">
              <w:t>se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m</w:t>
            </w:r>
            <w:r w:rsidR="00784541">
              <w:t>etode opazovanja in merjenja nihanja vodne gladine – bibavica (plim</w:t>
            </w:r>
            <w:r w:rsidR="00784541">
              <w:t>o</w:t>
            </w:r>
            <w:r w:rsidR="00784541">
              <w:t>vanja)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u</w:t>
            </w:r>
            <w:r w:rsidR="00784541">
              <w:t>poraba tablic za izračunavanje nihanja vodne gladine</w:t>
            </w:r>
            <w:r>
              <w:t>,</w:t>
            </w:r>
          </w:p>
          <w:p w:rsidR="00784541" w:rsidRPr="00687527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m</w:t>
            </w:r>
            <w:r w:rsidR="00784541">
              <w:t>orski tokovi - element prem</w:t>
            </w:r>
            <w:r w:rsidR="00784541">
              <w:t>a</w:t>
            </w:r>
            <w:r w:rsidR="00784541">
              <w:t>govanja velikih oddaljenosti, glavni vir globalnega onesnaž</w:t>
            </w:r>
            <w:r w:rsidR="00784541">
              <w:t>e</w:t>
            </w:r>
            <w:r w:rsidR="00784541">
              <w:t>nja vseh morij.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</w:t>
            </w:r>
            <w:r w:rsidR="00784541">
              <w:t xml:space="preserve">azloži vzroke pojava nihanja gladine morja (vpliv </w:t>
            </w:r>
            <w:r w:rsidR="00B341D0">
              <w:t>Lune</w:t>
            </w:r>
            <w:r w:rsidR="00784541">
              <w:t>, Sonca in skupen vpliv),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razume razliko med živimi in mrtvimi v</w:t>
            </w:r>
            <w:r>
              <w:t>o</w:t>
            </w:r>
            <w:r>
              <w:t>dami,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razloži metode določanja visokih in nizkih voda po harmonični in neharmonični met</w:t>
            </w:r>
            <w:r>
              <w:t>o</w:t>
            </w:r>
            <w:r>
              <w:t>di,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računa čase in višine voda za glavna in stranska pristanišča, višine vode ob izbranem času, čas, ko voda doseže izbrano viš</w:t>
            </w:r>
            <w:r>
              <w:t>i</w:t>
            </w:r>
            <w:r>
              <w:t>no, in reducira izmerjeno globino na globino karte,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računa višine voda s pomočjo računalnika in ustreznim pr</w:t>
            </w:r>
            <w:r>
              <w:t>o</w:t>
            </w:r>
            <w:r>
              <w:t>gramom,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razume vpliv spremembe višine vode na plovne sposobnosti ladje ter pomen izbire rezervne višine vode ob nakladanju ladje na ugrez visoke vode,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našteje in razloži nastanek stalnih, sezonskih in plimnih mo</w:t>
            </w:r>
            <w:r>
              <w:t>r</w:t>
            </w:r>
            <w:r>
              <w:t xml:space="preserve">skih tokov, </w:t>
            </w:r>
          </w:p>
          <w:p w:rsidR="00784541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 tablicami računa smer in hitrost toka za izbrani geografski položaj</w:t>
            </w:r>
            <w:r w:rsidR="00B526E7">
              <w:t>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 xml:space="preserve">zna poiskati podatke o toku tudi na </w:t>
            </w:r>
            <w:r>
              <w:lastRenderedPageBreak/>
              <w:t>navigacijskih kartah, pos</w:t>
            </w:r>
            <w:r>
              <w:t>e</w:t>
            </w:r>
            <w:r>
              <w:t>bnih pilotskih kartah in specialnih publikacijah,</w:t>
            </w:r>
          </w:p>
          <w:p w:rsidR="00784541" w:rsidRPr="00C2063A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vključuje prebrane in izračunane vrednosti višin vod in elementov tokov v načrt plovbe.</w:t>
            </w:r>
          </w:p>
        </w:tc>
      </w:tr>
      <w:tr w:rsidR="003F50EA" w:rsidRPr="00512BA9" w:rsidTr="00B526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3F50EA" w:rsidRPr="00A519DD" w:rsidRDefault="003F50EA" w:rsidP="003F50EA">
            <w:r w:rsidRPr="00A82B18">
              <w:lastRenderedPageBreak/>
              <w:t>Prometne poti na morjih in oceanih</w:t>
            </w:r>
            <w:r>
              <w:t>.</w:t>
            </w:r>
          </w:p>
          <w:p w:rsidR="003F50EA" w:rsidRDefault="003F50EA" w:rsidP="002100DB"/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>
              <w:t>pozna morske prometne poti</w:t>
            </w:r>
            <w:r>
              <w:t>,</w:t>
            </w:r>
          </w:p>
          <w:p w:rsidR="00784541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</w:t>
            </w:r>
            <w:r w:rsidR="00784541">
              <w:t>pozna pomen, ki ga ima morje za o</w:t>
            </w:r>
            <w:r w:rsidR="00784541">
              <w:t>b</w:t>
            </w:r>
            <w:r w:rsidR="00784541">
              <w:t>morske države (pa čeprav le nekaj km) in za države brez lastnega morja</w:t>
            </w:r>
            <w:r w:rsidR="00FF22D5">
              <w:t>,</w:t>
            </w:r>
          </w:p>
          <w:p w:rsidR="00FF22D5" w:rsidRPr="00687527" w:rsidRDefault="00FF22D5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spozna publikacije in druge pisne ter digitalne vire, ki jih mora imeti ladja.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3F50EA" w:rsidRDefault="003F50EA" w:rsidP="003F50EA">
            <w:pPr>
              <w:keepNext/>
              <w:keepLines/>
              <w:widowControl w:val="0"/>
              <w:suppressAutoHyphens/>
            </w:pPr>
          </w:p>
          <w:p w:rsidR="00784541" w:rsidRDefault="00784541" w:rsidP="003F50EA">
            <w:pPr>
              <w:keepNext/>
              <w:keepLines/>
              <w:widowControl w:val="0"/>
              <w:suppressAutoHyphens/>
            </w:pPr>
          </w:p>
          <w:p w:rsidR="00784541" w:rsidRPr="00A82B18" w:rsidRDefault="00B526E7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p</w:t>
            </w:r>
            <w:r w:rsidR="00784541">
              <w:t>redstavi pomen in način izkoriščanja morja za življenje ljudi,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ustvari si pozitiven odnos do velike nevarnosti, ki predstavlja industrija, predvsem pomorska plovba na pov</w:t>
            </w:r>
            <w:r>
              <w:t>e</w:t>
            </w:r>
            <w:r>
              <w:t>čevanje onesnaženja morja,</w:t>
            </w:r>
          </w:p>
          <w:p w:rsidR="00784541" w:rsidRPr="00A82B18" w:rsidRDefault="00784541" w:rsidP="003C14F7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A82B18">
              <w:t>oceni pomen, ki ga ima morje za gospodarski razvoj obalnih držav,</w:t>
            </w:r>
          </w:p>
          <w:p w:rsidR="00784541" w:rsidRDefault="00784541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na generalni karti ali na karti sveta pokaže najpomembnejše svetovne pomorske plovne poti, pri tem upošteva razporeditev največjih pristanišč in vrst blaga, ki sodelujejo v pr</w:t>
            </w:r>
            <w:r>
              <w:t>e</w:t>
            </w:r>
            <w:r>
              <w:t>vozih.</w:t>
            </w:r>
          </w:p>
          <w:p w:rsidR="00FF22D5" w:rsidRPr="00A82B18" w:rsidRDefault="00FF22D5" w:rsidP="00FF22D5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uporablja publikacije, časopise, strokovno literaturo, računske in statistične tablice, karte in druge tiskane vire,</w:t>
            </w:r>
          </w:p>
          <w:p w:rsidR="00FF22D5" w:rsidRPr="00C2063A" w:rsidRDefault="00FF22D5" w:rsidP="00784541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uporablja svetovni splet, specialne elektronsko-komunikacijske vire, ki so predpisani po SOLAS-u za pridobivanje hidrometeoroloških podatkov.</w:t>
            </w:r>
          </w:p>
        </w:tc>
      </w:tr>
    </w:tbl>
    <w:p w:rsidR="00AC6320" w:rsidRDefault="00AC6320">
      <w:pPr>
        <w:rPr>
          <w:b/>
        </w:rPr>
      </w:pPr>
    </w:p>
    <w:sectPr w:rsidR="00AC632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6C" w:rsidRDefault="002E1C6C">
      <w:r>
        <w:separator/>
      </w:r>
    </w:p>
  </w:endnote>
  <w:endnote w:type="continuationSeparator" w:id="0">
    <w:p w:rsidR="002E1C6C" w:rsidRDefault="002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92" w:rsidRDefault="00A44492" w:rsidP="00D97A9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44492" w:rsidRDefault="00A44492" w:rsidP="00D97A9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92" w:rsidRPr="00D97A9A" w:rsidRDefault="00A44492" w:rsidP="00C84652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D97A9A">
      <w:rPr>
        <w:rStyle w:val="tevilkastrani"/>
        <w:sz w:val="20"/>
        <w:szCs w:val="20"/>
      </w:rPr>
      <w:fldChar w:fldCharType="begin"/>
    </w:r>
    <w:r w:rsidRPr="00D97A9A">
      <w:rPr>
        <w:rStyle w:val="tevilkastrani"/>
        <w:sz w:val="20"/>
        <w:szCs w:val="20"/>
      </w:rPr>
      <w:instrText xml:space="preserve">PAGE  </w:instrText>
    </w:r>
    <w:r w:rsidRPr="00D97A9A">
      <w:rPr>
        <w:rStyle w:val="tevilkastrani"/>
        <w:sz w:val="20"/>
        <w:szCs w:val="20"/>
      </w:rPr>
      <w:fldChar w:fldCharType="separate"/>
    </w:r>
    <w:r w:rsidR="00895F84">
      <w:rPr>
        <w:rStyle w:val="tevilkastrani"/>
        <w:noProof/>
        <w:sz w:val="20"/>
        <w:szCs w:val="20"/>
      </w:rPr>
      <w:t>2</w:t>
    </w:r>
    <w:r w:rsidRPr="00D97A9A">
      <w:rPr>
        <w:rStyle w:val="tevilkastrani"/>
        <w:sz w:val="20"/>
        <w:szCs w:val="20"/>
      </w:rPr>
      <w:fldChar w:fldCharType="end"/>
    </w:r>
  </w:p>
  <w:p w:rsidR="00A44492" w:rsidRPr="0064081A" w:rsidRDefault="00A44492" w:rsidP="00D97A9A">
    <w:pPr>
      <w:pStyle w:val="Noga"/>
      <w:ind w:right="360"/>
      <w:rPr>
        <w:sz w:val="20"/>
      </w:rPr>
    </w:pPr>
    <w:r w:rsidRPr="0064081A">
      <w:rPr>
        <w:sz w:val="20"/>
      </w:rPr>
      <w:t xml:space="preserve">KATALOG ZNANJA </w:t>
    </w:r>
    <w:r>
      <w:rPr>
        <w:sz w:val="20"/>
      </w:rPr>
      <w:t>METEOROLOGIJA IN OCEANOGRAFIJA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6C" w:rsidRDefault="002E1C6C">
      <w:r>
        <w:separator/>
      </w:r>
    </w:p>
  </w:footnote>
  <w:footnote w:type="continuationSeparator" w:id="0">
    <w:p w:rsidR="002E1C6C" w:rsidRDefault="002E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92" w:rsidRPr="00A768BD" w:rsidRDefault="00A44492" w:rsidP="0064081A">
    <w:pPr>
      <w:pStyle w:val="Glava"/>
      <w:rPr>
        <w:caps/>
        <w:sz w:val="20"/>
      </w:rPr>
    </w:pPr>
    <w:r>
      <w:rPr>
        <w:sz w:val="20"/>
      </w:rPr>
      <w:t>SREDNJE STROKOVNO IZOBRAŽEVANJE</w:t>
    </w:r>
  </w:p>
  <w:p w:rsidR="00A44492" w:rsidRPr="00A768BD" w:rsidRDefault="00A44492" w:rsidP="0064081A">
    <w:pPr>
      <w:pStyle w:val="Glava"/>
      <w:rPr>
        <w:caps/>
        <w:sz w:val="20"/>
      </w:rPr>
    </w:pPr>
    <w:r>
      <w:rPr>
        <w:caps/>
        <w:sz w:val="20"/>
      </w:rPr>
      <w:t>pLOVBNI tehnik /ssi/2010</w:t>
    </w:r>
  </w:p>
  <w:p w:rsidR="00A44492" w:rsidRDefault="00A44492" w:rsidP="0064081A">
    <w:pPr>
      <w:pStyle w:val="Glava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597"/>
    <w:multiLevelType w:val="hybridMultilevel"/>
    <w:tmpl w:val="87C636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C693E"/>
    <w:multiLevelType w:val="hybridMultilevel"/>
    <w:tmpl w:val="5EAEA524"/>
    <w:lvl w:ilvl="0" w:tplc="6E66B7BC">
      <w:start w:val="1"/>
      <w:numFmt w:val="bullet"/>
      <w:pStyle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5E684640">
      <w:start w:val="1"/>
      <w:numFmt w:val="bullet"/>
      <w:lvlText w:val="-"/>
      <w:lvlJc w:val="left"/>
      <w:pPr>
        <w:tabs>
          <w:tab w:val="num" w:pos="740"/>
        </w:tabs>
        <w:ind w:left="1364" w:hanging="284"/>
      </w:pPr>
      <w:rPr>
        <w:rFonts w:ascii="Times New Roman" w:eastAsia="Times New Roman" w:hAnsi="Times New Roman" w:cs="Times New Roman"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201F3"/>
    <w:multiLevelType w:val="multilevel"/>
    <w:tmpl w:val="71064EE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4A3E73"/>
    <w:multiLevelType w:val="hybridMultilevel"/>
    <w:tmpl w:val="23E46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F798A"/>
    <w:multiLevelType w:val="hybridMultilevel"/>
    <w:tmpl w:val="DCBA8A1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557D5"/>
    <w:multiLevelType w:val="hybridMultilevel"/>
    <w:tmpl w:val="917CD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7">
    <w:nsid w:val="1B346005"/>
    <w:multiLevelType w:val="hybridMultilevel"/>
    <w:tmpl w:val="E56845B6"/>
    <w:lvl w:ilvl="0" w:tplc="042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772403"/>
    <w:multiLevelType w:val="hybridMultilevel"/>
    <w:tmpl w:val="9EBE5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74096"/>
    <w:multiLevelType w:val="hybridMultilevel"/>
    <w:tmpl w:val="E4D2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2218B"/>
    <w:multiLevelType w:val="hybridMultilevel"/>
    <w:tmpl w:val="C292CD1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84640">
      <w:start w:val="1"/>
      <w:numFmt w:val="bullet"/>
      <w:lvlText w:val="-"/>
      <w:lvlJc w:val="left"/>
      <w:pPr>
        <w:tabs>
          <w:tab w:val="num" w:pos="740"/>
        </w:tabs>
        <w:ind w:left="1364" w:hanging="284"/>
      </w:pPr>
      <w:rPr>
        <w:rFonts w:ascii="Times New Roman" w:eastAsia="Times New Roman" w:hAnsi="Times New Roman" w:cs="Times New Roman"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147BA"/>
    <w:multiLevelType w:val="hybridMultilevel"/>
    <w:tmpl w:val="BC80209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660BB"/>
    <w:multiLevelType w:val="hybridMultilevel"/>
    <w:tmpl w:val="71507EE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A74C4"/>
    <w:multiLevelType w:val="hybridMultilevel"/>
    <w:tmpl w:val="0764E02A"/>
    <w:lvl w:ilvl="0" w:tplc="0409000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5AE10D8"/>
    <w:multiLevelType w:val="multilevel"/>
    <w:tmpl w:val="1040AE7C"/>
    <w:numStyleLink w:val="StyleBulleted12pt"/>
  </w:abstractNum>
  <w:abstractNum w:abstractNumId="15">
    <w:nsid w:val="3C553F77"/>
    <w:multiLevelType w:val="hybridMultilevel"/>
    <w:tmpl w:val="14C649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D53C0"/>
    <w:multiLevelType w:val="hybridMultilevel"/>
    <w:tmpl w:val="C62037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21E39FA"/>
    <w:multiLevelType w:val="hybridMultilevel"/>
    <w:tmpl w:val="BA12C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F7EE3"/>
    <w:multiLevelType w:val="hybridMultilevel"/>
    <w:tmpl w:val="4BBA8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B79A6"/>
    <w:multiLevelType w:val="hybridMultilevel"/>
    <w:tmpl w:val="3FE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51379"/>
    <w:multiLevelType w:val="multilevel"/>
    <w:tmpl w:val="1040AE7C"/>
    <w:numStyleLink w:val="StyleBulleted12pt"/>
  </w:abstractNum>
  <w:abstractNum w:abstractNumId="21">
    <w:nsid w:val="55241304"/>
    <w:multiLevelType w:val="multilevel"/>
    <w:tmpl w:val="589025E6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10A5D"/>
    <w:multiLevelType w:val="hybridMultilevel"/>
    <w:tmpl w:val="A14ED0E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E5514"/>
    <w:multiLevelType w:val="hybridMultilevel"/>
    <w:tmpl w:val="CE3C4CDE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3411D"/>
    <w:multiLevelType w:val="hybridMultilevel"/>
    <w:tmpl w:val="9448042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66F3"/>
    <w:multiLevelType w:val="hybridMultilevel"/>
    <w:tmpl w:val="8078E7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C0E7F"/>
    <w:multiLevelType w:val="hybridMultilevel"/>
    <w:tmpl w:val="18028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07603F"/>
    <w:multiLevelType w:val="multilevel"/>
    <w:tmpl w:val="1040AE7C"/>
    <w:numStyleLink w:val="StyleBulleted12pt"/>
  </w:abstractNum>
  <w:abstractNum w:abstractNumId="28">
    <w:nsid w:val="628E1A4C"/>
    <w:multiLevelType w:val="multilevel"/>
    <w:tmpl w:val="1040AE7C"/>
    <w:numStyleLink w:val="StyleBulleted12pt"/>
  </w:abstractNum>
  <w:abstractNum w:abstractNumId="29">
    <w:nsid w:val="63DF3443"/>
    <w:multiLevelType w:val="hybridMultilevel"/>
    <w:tmpl w:val="44CA70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74C0F9F"/>
    <w:multiLevelType w:val="singleLevel"/>
    <w:tmpl w:val="170C9F24"/>
    <w:lvl w:ilvl="0">
      <w:start w:val="1"/>
      <w:numFmt w:val="bullet"/>
      <w:pStyle w:val="alinea0a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1">
    <w:nsid w:val="68BD779A"/>
    <w:multiLevelType w:val="hybridMultilevel"/>
    <w:tmpl w:val="4ADAFA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244FD"/>
    <w:multiLevelType w:val="multilevel"/>
    <w:tmpl w:val="1040AE7C"/>
    <w:numStyleLink w:val="StyleBulleted12pt"/>
  </w:abstractNum>
  <w:abstractNum w:abstractNumId="33">
    <w:nsid w:val="6F6B269E"/>
    <w:multiLevelType w:val="hybridMultilevel"/>
    <w:tmpl w:val="727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61EF3"/>
    <w:multiLevelType w:val="hybridMultilevel"/>
    <w:tmpl w:val="0CB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21039"/>
    <w:multiLevelType w:val="hybridMultilevel"/>
    <w:tmpl w:val="109CAB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A1E8E"/>
    <w:multiLevelType w:val="hybridMultilevel"/>
    <w:tmpl w:val="E0465E3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A0C5D"/>
    <w:multiLevelType w:val="multilevel"/>
    <w:tmpl w:val="1040AE7C"/>
    <w:styleLink w:val="StyleBulleted12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66F95"/>
    <w:multiLevelType w:val="hybridMultilevel"/>
    <w:tmpl w:val="FB7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E775B"/>
    <w:multiLevelType w:val="singleLevel"/>
    <w:tmpl w:val="FC60A8D8"/>
    <w:lvl w:ilvl="0">
      <w:start w:val="1"/>
      <w:numFmt w:val="decimal"/>
      <w:pStyle w:val="Sprotnaopomba-besedilo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/>
        <w:i w:val="0"/>
        <w:spacing w:val="0"/>
        <w:position w:val="0"/>
        <w:sz w:val="20"/>
      </w:rPr>
    </w:lvl>
  </w:abstractNum>
  <w:abstractNum w:abstractNumId="40">
    <w:nsid w:val="783F4FE8"/>
    <w:multiLevelType w:val="hybridMultilevel"/>
    <w:tmpl w:val="8F0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363E13"/>
    <w:multiLevelType w:val="multilevel"/>
    <w:tmpl w:val="1040AE7C"/>
    <w:numStyleLink w:val="StyleBulleted12pt"/>
  </w:abstractNum>
  <w:abstractNum w:abstractNumId="42">
    <w:nsid w:val="7B4714E8"/>
    <w:multiLevelType w:val="hybridMultilevel"/>
    <w:tmpl w:val="6442C3F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A266C"/>
    <w:multiLevelType w:val="hybridMultilevel"/>
    <w:tmpl w:val="8D46562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5"/>
  </w:num>
  <w:num w:numId="4">
    <w:abstractNumId w:val="29"/>
  </w:num>
  <w:num w:numId="5">
    <w:abstractNumId w:val="16"/>
  </w:num>
  <w:num w:numId="6">
    <w:abstractNumId w:val="5"/>
  </w:num>
  <w:num w:numId="7">
    <w:abstractNumId w:val="39"/>
  </w:num>
  <w:num w:numId="8">
    <w:abstractNumId w:val="30"/>
  </w:num>
  <w:num w:numId="9">
    <w:abstractNumId w:val="36"/>
  </w:num>
  <w:num w:numId="10">
    <w:abstractNumId w:val="22"/>
  </w:num>
  <w:num w:numId="11">
    <w:abstractNumId w:val="43"/>
  </w:num>
  <w:num w:numId="12">
    <w:abstractNumId w:val="0"/>
  </w:num>
  <w:num w:numId="13">
    <w:abstractNumId w:val="12"/>
  </w:num>
  <w:num w:numId="14">
    <w:abstractNumId w:val="4"/>
  </w:num>
  <w:num w:numId="15">
    <w:abstractNumId w:val="21"/>
  </w:num>
  <w:num w:numId="16">
    <w:abstractNumId w:val="24"/>
  </w:num>
  <w:num w:numId="17">
    <w:abstractNumId w:val="42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31"/>
  </w:num>
  <w:num w:numId="23">
    <w:abstractNumId w:val="23"/>
  </w:num>
  <w:num w:numId="24">
    <w:abstractNumId w:val="6"/>
  </w:num>
  <w:num w:numId="25">
    <w:abstractNumId w:val="38"/>
  </w:num>
  <w:num w:numId="26">
    <w:abstractNumId w:val="10"/>
  </w:num>
  <w:num w:numId="27">
    <w:abstractNumId w:val="13"/>
  </w:num>
  <w:num w:numId="28">
    <w:abstractNumId w:val="1"/>
  </w:num>
  <w:num w:numId="29">
    <w:abstractNumId w:val="40"/>
  </w:num>
  <w:num w:numId="30">
    <w:abstractNumId w:val="34"/>
  </w:num>
  <w:num w:numId="31">
    <w:abstractNumId w:val="8"/>
  </w:num>
  <w:num w:numId="32">
    <w:abstractNumId w:val="17"/>
  </w:num>
  <w:num w:numId="33">
    <w:abstractNumId w:val="25"/>
  </w:num>
  <w:num w:numId="34">
    <w:abstractNumId w:val="33"/>
  </w:num>
  <w:num w:numId="35">
    <w:abstractNumId w:val="19"/>
  </w:num>
  <w:num w:numId="36">
    <w:abstractNumId w:val="3"/>
  </w:num>
  <w:num w:numId="37">
    <w:abstractNumId w:val="37"/>
  </w:num>
  <w:num w:numId="38">
    <w:abstractNumId w:val="14"/>
  </w:num>
  <w:num w:numId="39">
    <w:abstractNumId w:val="20"/>
  </w:num>
  <w:num w:numId="40">
    <w:abstractNumId w:val="32"/>
  </w:num>
  <w:num w:numId="41">
    <w:abstractNumId w:val="18"/>
  </w:num>
  <w:num w:numId="42">
    <w:abstractNumId w:val="28"/>
  </w:num>
  <w:num w:numId="43">
    <w:abstractNumId w:val="2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B"/>
    <w:rsid w:val="000230D9"/>
    <w:rsid w:val="00082CF8"/>
    <w:rsid w:val="00082E45"/>
    <w:rsid w:val="00086DDA"/>
    <w:rsid w:val="000B4673"/>
    <w:rsid w:val="00126D8F"/>
    <w:rsid w:val="00193D6A"/>
    <w:rsid w:val="001A3426"/>
    <w:rsid w:val="001B0BCC"/>
    <w:rsid w:val="001C7D7F"/>
    <w:rsid w:val="001D42D2"/>
    <w:rsid w:val="001F507F"/>
    <w:rsid w:val="002100DB"/>
    <w:rsid w:val="00214D55"/>
    <w:rsid w:val="002178AC"/>
    <w:rsid w:val="00221D3E"/>
    <w:rsid w:val="00235CB6"/>
    <w:rsid w:val="0025544F"/>
    <w:rsid w:val="00272A19"/>
    <w:rsid w:val="00275C6B"/>
    <w:rsid w:val="00284D10"/>
    <w:rsid w:val="00291A3C"/>
    <w:rsid w:val="002A4A73"/>
    <w:rsid w:val="002A6005"/>
    <w:rsid w:val="002E1C6C"/>
    <w:rsid w:val="002F7FAD"/>
    <w:rsid w:val="00312736"/>
    <w:rsid w:val="00312CD7"/>
    <w:rsid w:val="0037457C"/>
    <w:rsid w:val="003776CB"/>
    <w:rsid w:val="00384466"/>
    <w:rsid w:val="003B4742"/>
    <w:rsid w:val="003C14F7"/>
    <w:rsid w:val="003D3B6D"/>
    <w:rsid w:val="003F50EA"/>
    <w:rsid w:val="004541CF"/>
    <w:rsid w:val="0049087B"/>
    <w:rsid w:val="004A57B5"/>
    <w:rsid w:val="004B3D38"/>
    <w:rsid w:val="004B5488"/>
    <w:rsid w:val="004F1A7B"/>
    <w:rsid w:val="00500F74"/>
    <w:rsid w:val="00512A41"/>
    <w:rsid w:val="0051558B"/>
    <w:rsid w:val="00516F52"/>
    <w:rsid w:val="005176D7"/>
    <w:rsid w:val="0052193C"/>
    <w:rsid w:val="005252E0"/>
    <w:rsid w:val="00540523"/>
    <w:rsid w:val="005873E4"/>
    <w:rsid w:val="005A76E6"/>
    <w:rsid w:val="005B4F54"/>
    <w:rsid w:val="005D6A50"/>
    <w:rsid w:val="005D75DE"/>
    <w:rsid w:val="005E716D"/>
    <w:rsid w:val="005F6A1D"/>
    <w:rsid w:val="005F71BB"/>
    <w:rsid w:val="00605A93"/>
    <w:rsid w:val="00616F7A"/>
    <w:rsid w:val="0064081A"/>
    <w:rsid w:val="00665207"/>
    <w:rsid w:val="006767ED"/>
    <w:rsid w:val="00690750"/>
    <w:rsid w:val="006A0E12"/>
    <w:rsid w:val="006B0D9C"/>
    <w:rsid w:val="006C7F13"/>
    <w:rsid w:val="006E5BA0"/>
    <w:rsid w:val="00736FB2"/>
    <w:rsid w:val="007665C7"/>
    <w:rsid w:val="00777ED3"/>
    <w:rsid w:val="00782DF2"/>
    <w:rsid w:val="00784541"/>
    <w:rsid w:val="007B7A93"/>
    <w:rsid w:val="007E30E4"/>
    <w:rsid w:val="007E3DB4"/>
    <w:rsid w:val="00804A07"/>
    <w:rsid w:val="0081321D"/>
    <w:rsid w:val="008346C1"/>
    <w:rsid w:val="00843257"/>
    <w:rsid w:val="00851BBE"/>
    <w:rsid w:val="00860DE7"/>
    <w:rsid w:val="00895F84"/>
    <w:rsid w:val="00896E7E"/>
    <w:rsid w:val="008B6401"/>
    <w:rsid w:val="008D7D09"/>
    <w:rsid w:val="008E19C8"/>
    <w:rsid w:val="008F33BA"/>
    <w:rsid w:val="009237DF"/>
    <w:rsid w:val="00933E4D"/>
    <w:rsid w:val="00941647"/>
    <w:rsid w:val="00965D68"/>
    <w:rsid w:val="009C0396"/>
    <w:rsid w:val="009D1125"/>
    <w:rsid w:val="009F1199"/>
    <w:rsid w:val="00A04526"/>
    <w:rsid w:val="00A11AEF"/>
    <w:rsid w:val="00A3030D"/>
    <w:rsid w:val="00A4319D"/>
    <w:rsid w:val="00A44492"/>
    <w:rsid w:val="00A519DD"/>
    <w:rsid w:val="00A61C53"/>
    <w:rsid w:val="00A645B5"/>
    <w:rsid w:val="00A7780F"/>
    <w:rsid w:val="00A912F8"/>
    <w:rsid w:val="00A94240"/>
    <w:rsid w:val="00A97BCE"/>
    <w:rsid w:val="00AC6320"/>
    <w:rsid w:val="00AD557A"/>
    <w:rsid w:val="00AD5B3A"/>
    <w:rsid w:val="00AF54EF"/>
    <w:rsid w:val="00B26509"/>
    <w:rsid w:val="00B341D0"/>
    <w:rsid w:val="00B526E7"/>
    <w:rsid w:val="00B52844"/>
    <w:rsid w:val="00B75908"/>
    <w:rsid w:val="00B94900"/>
    <w:rsid w:val="00BB025E"/>
    <w:rsid w:val="00BB4D09"/>
    <w:rsid w:val="00C03C27"/>
    <w:rsid w:val="00C2063A"/>
    <w:rsid w:val="00C45451"/>
    <w:rsid w:val="00C53612"/>
    <w:rsid w:val="00C818C7"/>
    <w:rsid w:val="00C84652"/>
    <w:rsid w:val="00C852D7"/>
    <w:rsid w:val="00C87D81"/>
    <w:rsid w:val="00CD19D4"/>
    <w:rsid w:val="00D3370B"/>
    <w:rsid w:val="00D64302"/>
    <w:rsid w:val="00D97A9A"/>
    <w:rsid w:val="00DA53B0"/>
    <w:rsid w:val="00DC5B2F"/>
    <w:rsid w:val="00DE23D6"/>
    <w:rsid w:val="00DF208A"/>
    <w:rsid w:val="00E02496"/>
    <w:rsid w:val="00E04081"/>
    <w:rsid w:val="00E17E47"/>
    <w:rsid w:val="00E33518"/>
    <w:rsid w:val="00E6019B"/>
    <w:rsid w:val="00E75743"/>
    <w:rsid w:val="00E93140"/>
    <w:rsid w:val="00E93292"/>
    <w:rsid w:val="00F0361A"/>
    <w:rsid w:val="00F07B8C"/>
    <w:rsid w:val="00F16E0A"/>
    <w:rsid w:val="00F2466F"/>
    <w:rsid w:val="00F300ED"/>
    <w:rsid w:val="00F3467A"/>
    <w:rsid w:val="00F6114E"/>
    <w:rsid w:val="00FA6A49"/>
    <w:rsid w:val="00FC15C5"/>
    <w:rsid w:val="00FF22D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CAAF0-EE4D-4986-97B3-BCCFA7F9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4541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541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908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4541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454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4541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4541C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4541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4541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9087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9087B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avaden"/>
    <w:rsid w:val="0049087B"/>
    <w:pPr>
      <w:jc w:val="both"/>
    </w:pPr>
    <w:rPr>
      <w:szCs w:val="20"/>
      <w:lang w:val="en-US"/>
    </w:rPr>
  </w:style>
  <w:style w:type="character" w:styleId="tevilkastrani">
    <w:name w:val="page number"/>
    <w:basedOn w:val="Privzetapisavaodstavka"/>
    <w:rsid w:val="00DE23D6"/>
  </w:style>
  <w:style w:type="paragraph" w:customStyle="1" w:styleId="SlogNaslov1Tahoma12ptPred0ptPo0pt">
    <w:name w:val="Slog Naslov 1 + Tahoma 12 pt Pred:  0 pt Po:  0 pt"/>
    <w:basedOn w:val="Naslov1"/>
    <w:rsid w:val="00A3030D"/>
    <w:pPr>
      <w:numPr>
        <w:numId w:val="2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A3030D"/>
    <w:pPr>
      <w:numPr>
        <w:ilvl w:val="0"/>
        <w:numId w:val="0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Besedilooblaka">
    <w:name w:val="Balloon Text"/>
    <w:basedOn w:val="Navaden"/>
    <w:semiHidden/>
    <w:rsid w:val="00312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F1199"/>
    <w:pPr>
      <w:numPr>
        <w:numId w:val="7"/>
      </w:numPr>
      <w:tabs>
        <w:tab w:val="clear" w:pos="454"/>
        <w:tab w:val="num" w:pos="720"/>
      </w:tabs>
      <w:ind w:left="0" w:firstLine="0"/>
    </w:pPr>
    <w:rPr>
      <w:sz w:val="22"/>
      <w:szCs w:val="20"/>
    </w:rPr>
  </w:style>
  <w:style w:type="paragraph" w:customStyle="1" w:styleId="alinea0a">
    <w:name w:val="alinea0a"/>
    <w:basedOn w:val="Navaden"/>
    <w:rsid w:val="00B75908"/>
    <w:pPr>
      <w:numPr>
        <w:numId w:val="8"/>
      </w:numPr>
      <w:tabs>
        <w:tab w:val="left" w:pos="113"/>
        <w:tab w:val="left" w:pos="284"/>
      </w:tabs>
    </w:pPr>
    <w:rPr>
      <w:sz w:val="18"/>
      <w:szCs w:val="20"/>
    </w:rPr>
  </w:style>
  <w:style w:type="paragraph" w:styleId="Telobesedila-zamik">
    <w:name w:val="Body Text Indent"/>
    <w:basedOn w:val="Navaden"/>
    <w:rsid w:val="00272A19"/>
    <w:pPr>
      <w:ind w:left="290" w:hanging="290"/>
    </w:pPr>
    <w:rPr>
      <w:szCs w:val="20"/>
    </w:rPr>
  </w:style>
  <w:style w:type="paragraph" w:customStyle="1" w:styleId="alinea0">
    <w:name w:val="alinea_0"/>
    <w:basedOn w:val="Navaden"/>
    <w:rsid w:val="00C2063A"/>
    <w:pPr>
      <w:numPr>
        <w:numId w:val="24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basedOn w:val="Navaden"/>
    <w:rsid w:val="00C2063A"/>
    <w:pPr>
      <w:numPr>
        <w:numId w:val="28"/>
      </w:numPr>
    </w:pPr>
    <w:rPr>
      <w:sz w:val="22"/>
      <w:szCs w:val="20"/>
    </w:rPr>
  </w:style>
  <w:style w:type="numbering" w:customStyle="1" w:styleId="StyleBulleted12pt">
    <w:name w:val="Style Bulleted 12 pt"/>
    <w:basedOn w:val="Brezseznama"/>
    <w:rsid w:val="005252E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cpi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cpi</dc:creator>
  <cp:keywords/>
  <dc:description/>
  <cp:lastModifiedBy>Vida Navse</cp:lastModifiedBy>
  <cp:revision>2</cp:revision>
  <cp:lastPrinted>2009-11-17T07:39:00Z</cp:lastPrinted>
  <dcterms:created xsi:type="dcterms:W3CDTF">2020-08-12T11:13:00Z</dcterms:created>
  <dcterms:modified xsi:type="dcterms:W3CDTF">2020-08-12T11:13:00Z</dcterms:modified>
</cp:coreProperties>
</file>