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AE" w:rsidRDefault="001969AE" w:rsidP="001969AE">
      <w:pPr>
        <w:pStyle w:val="SlogNaslov2Tahoma"/>
        <w:numPr>
          <w:ilvl w:val="0"/>
          <w:numId w:val="0"/>
        </w:numPr>
        <w:ind w:left="1021" w:hanging="661"/>
        <w:rPr>
          <w:rFonts w:ascii="Times New Roman" w:hAnsi="Times New Roman"/>
          <w:szCs w:val="24"/>
        </w:rPr>
      </w:pPr>
      <w:bookmarkStart w:id="0" w:name="_Toc145070745"/>
      <w:bookmarkStart w:id="1" w:name="_GoBack"/>
      <w:bookmarkEnd w:id="1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KATALOG ZNANJA</w:t>
      </w:r>
    </w:p>
    <w:p w:rsidR="00C10ED6" w:rsidRPr="001969AE" w:rsidRDefault="001969AE" w:rsidP="001969AE">
      <w:pPr>
        <w:pStyle w:val="SlogNaslov2Tahoma"/>
        <w:numPr>
          <w:ilvl w:val="0"/>
          <w:numId w:val="0"/>
        </w:numPr>
        <w:ind w:left="1021" w:hanging="66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Ime modula: </w:t>
      </w:r>
      <w:r w:rsidR="00C10ED6" w:rsidRPr="001969AE">
        <w:rPr>
          <w:rFonts w:ascii="Times New Roman" w:hAnsi="Times New Roman"/>
          <w:szCs w:val="24"/>
        </w:rPr>
        <w:t>TEHNIČNO RISANJE IN UPORABA RAČUNALNIKA</w:t>
      </w:r>
    </w:p>
    <w:p w:rsidR="00C10ED6" w:rsidRPr="001969AE" w:rsidRDefault="001969AE" w:rsidP="001969AE">
      <w:pPr>
        <w:pStyle w:val="SlogNaslov2Tahoma"/>
        <w:numPr>
          <w:ilvl w:val="0"/>
          <w:numId w:val="0"/>
        </w:numPr>
        <w:ind w:left="1021" w:hanging="66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Usmerjevalni cilji: </w:t>
      </w:r>
    </w:p>
    <w:p w:rsidR="00C10ED6" w:rsidRPr="001969AE" w:rsidRDefault="00C10ED6" w:rsidP="00C10ED6">
      <w:pPr>
        <w:ind w:left="454"/>
        <w:jc w:val="both"/>
        <w:rPr>
          <w:sz w:val="24"/>
          <w:szCs w:val="24"/>
        </w:rPr>
      </w:pPr>
      <w:r w:rsidRPr="001969AE">
        <w:rPr>
          <w:sz w:val="24"/>
          <w:szCs w:val="24"/>
        </w:rPr>
        <w:t xml:space="preserve">Dijak: </w:t>
      </w:r>
    </w:p>
    <w:p w:rsidR="00050E84" w:rsidRPr="001969AE" w:rsidRDefault="00050E84" w:rsidP="00050E84">
      <w:pPr>
        <w:numPr>
          <w:ilvl w:val="0"/>
          <w:numId w:val="26"/>
        </w:numPr>
        <w:rPr>
          <w:iCs/>
          <w:sz w:val="24"/>
          <w:szCs w:val="24"/>
        </w:rPr>
      </w:pPr>
      <w:r w:rsidRPr="001969AE">
        <w:rPr>
          <w:iCs/>
          <w:sz w:val="24"/>
          <w:szCs w:val="24"/>
        </w:rPr>
        <w:t>razvija sposobnost samostojnega učenja</w:t>
      </w:r>
      <w:r w:rsidR="00906D33" w:rsidRPr="001969AE">
        <w:rPr>
          <w:iCs/>
          <w:sz w:val="24"/>
          <w:szCs w:val="24"/>
        </w:rPr>
        <w:t>,</w:t>
      </w:r>
    </w:p>
    <w:p w:rsidR="00050E84" w:rsidRPr="001969AE" w:rsidRDefault="00050E84" w:rsidP="00050E84">
      <w:pPr>
        <w:numPr>
          <w:ilvl w:val="0"/>
          <w:numId w:val="26"/>
        </w:numPr>
        <w:rPr>
          <w:sz w:val="24"/>
          <w:szCs w:val="24"/>
        </w:rPr>
      </w:pPr>
      <w:r w:rsidRPr="001969AE">
        <w:rPr>
          <w:sz w:val="24"/>
          <w:szCs w:val="24"/>
        </w:rPr>
        <w:t>uspešno komunicira</w:t>
      </w:r>
      <w:r w:rsidR="00906D33" w:rsidRPr="001969AE">
        <w:rPr>
          <w:sz w:val="24"/>
          <w:szCs w:val="24"/>
        </w:rPr>
        <w:t>,</w:t>
      </w:r>
      <w:r w:rsidRPr="001969AE">
        <w:rPr>
          <w:sz w:val="24"/>
          <w:szCs w:val="24"/>
        </w:rPr>
        <w:t xml:space="preserve"> </w:t>
      </w:r>
    </w:p>
    <w:p w:rsidR="00050E84" w:rsidRPr="001969AE" w:rsidRDefault="00050E84" w:rsidP="00050E84">
      <w:pPr>
        <w:numPr>
          <w:ilvl w:val="0"/>
          <w:numId w:val="26"/>
        </w:numPr>
        <w:rPr>
          <w:iCs/>
          <w:sz w:val="24"/>
          <w:szCs w:val="24"/>
        </w:rPr>
      </w:pPr>
      <w:r w:rsidRPr="001969AE">
        <w:rPr>
          <w:iCs/>
          <w:sz w:val="24"/>
          <w:szCs w:val="24"/>
        </w:rPr>
        <w:t>povezuje teoretična in praktična znanja</w:t>
      </w:r>
      <w:r w:rsidR="00906D33" w:rsidRPr="001969AE">
        <w:rPr>
          <w:iCs/>
          <w:sz w:val="24"/>
          <w:szCs w:val="24"/>
        </w:rPr>
        <w:t>,</w:t>
      </w:r>
    </w:p>
    <w:p w:rsidR="00050E84" w:rsidRPr="001969AE" w:rsidRDefault="00050E84" w:rsidP="00050E84">
      <w:pPr>
        <w:numPr>
          <w:ilvl w:val="0"/>
          <w:numId w:val="26"/>
        </w:numPr>
        <w:rPr>
          <w:iCs/>
          <w:sz w:val="24"/>
          <w:szCs w:val="24"/>
        </w:rPr>
      </w:pPr>
      <w:r w:rsidRPr="001969AE">
        <w:rPr>
          <w:iCs/>
          <w:sz w:val="24"/>
          <w:szCs w:val="24"/>
        </w:rPr>
        <w:t>ravna strokovno in poklicno odgovorno</w:t>
      </w:r>
      <w:r w:rsidR="00906D33" w:rsidRPr="001969AE">
        <w:rPr>
          <w:iCs/>
          <w:sz w:val="24"/>
          <w:szCs w:val="24"/>
        </w:rPr>
        <w:t>,</w:t>
      </w:r>
    </w:p>
    <w:p w:rsidR="00050E84" w:rsidRPr="001969AE" w:rsidRDefault="00050E84" w:rsidP="00050E84">
      <w:pPr>
        <w:numPr>
          <w:ilvl w:val="0"/>
          <w:numId w:val="26"/>
        </w:numPr>
        <w:rPr>
          <w:iCs/>
          <w:sz w:val="24"/>
          <w:szCs w:val="24"/>
        </w:rPr>
      </w:pPr>
      <w:r w:rsidRPr="001969AE">
        <w:rPr>
          <w:iCs/>
          <w:sz w:val="24"/>
          <w:szCs w:val="24"/>
        </w:rPr>
        <w:t>razvija inovativno in ustvarjalno mišljenje</w:t>
      </w:r>
      <w:r w:rsidR="00906D33" w:rsidRPr="001969AE">
        <w:rPr>
          <w:iCs/>
          <w:sz w:val="24"/>
          <w:szCs w:val="24"/>
        </w:rPr>
        <w:t>,</w:t>
      </w:r>
    </w:p>
    <w:p w:rsidR="00050E84" w:rsidRPr="001969AE" w:rsidRDefault="00050E84" w:rsidP="00050E84">
      <w:pPr>
        <w:numPr>
          <w:ilvl w:val="0"/>
          <w:numId w:val="26"/>
        </w:numPr>
        <w:jc w:val="both"/>
        <w:rPr>
          <w:sz w:val="24"/>
          <w:szCs w:val="24"/>
        </w:rPr>
      </w:pPr>
      <w:r w:rsidRPr="001969AE">
        <w:rPr>
          <w:sz w:val="24"/>
          <w:szCs w:val="24"/>
        </w:rPr>
        <w:t>razvija sposobnosti prostoročnega in tehniškega risanja</w:t>
      </w:r>
      <w:r w:rsidR="00906D33" w:rsidRPr="001969AE">
        <w:rPr>
          <w:sz w:val="24"/>
          <w:szCs w:val="24"/>
        </w:rPr>
        <w:t>,</w:t>
      </w:r>
    </w:p>
    <w:p w:rsidR="00F14722" w:rsidRPr="001969AE" w:rsidRDefault="00050E84" w:rsidP="00F14722">
      <w:pPr>
        <w:numPr>
          <w:ilvl w:val="0"/>
          <w:numId w:val="26"/>
        </w:numPr>
        <w:jc w:val="both"/>
        <w:rPr>
          <w:sz w:val="24"/>
          <w:szCs w:val="24"/>
        </w:rPr>
      </w:pPr>
      <w:r w:rsidRPr="001969AE">
        <w:rPr>
          <w:sz w:val="24"/>
          <w:szCs w:val="24"/>
        </w:rPr>
        <w:t>upošteva prednosti</w:t>
      </w:r>
      <w:r w:rsidR="00F14722" w:rsidRPr="001969AE">
        <w:rPr>
          <w:sz w:val="24"/>
          <w:szCs w:val="24"/>
        </w:rPr>
        <w:t xml:space="preserve"> informacijsko-komunikacijsk</w:t>
      </w:r>
      <w:r w:rsidRPr="001969AE">
        <w:rPr>
          <w:sz w:val="24"/>
          <w:szCs w:val="24"/>
        </w:rPr>
        <w:t>e tehnologije</w:t>
      </w:r>
      <w:r w:rsidR="00906D33" w:rsidRPr="001969AE">
        <w:rPr>
          <w:sz w:val="24"/>
          <w:szCs w:val="24"/>
        </w:rPr>
        <w:t>,</w:t>
      </w:r>
    </w:p>
    <w:p w:rsidR="00F64DA8" w:rsidRPr="001969AE" w:rsidRDefault="00050E84" w:rsidP="00F14722">
      <w:pPr>
        <w:numPr>
          <w:ilvl w:val="0"/>
          <w:numId w:val="26"/>
        </w:numPr>
        <w:jc w:val="both"/>
        <w:rPr>
          <w:sz w:val="24"/>
          <w:szCs w:val="24"/>
        </w:rPr>
      </w:pPr>
      <w:r w:rsidRPr="001969AE">
        <w:rPr>
          <w:sz w:val="24"/>
          <w:szCs w:val="24"/>
        </w:rPr>
        <w:t xml:space="preserve">uspešno uporablja </w:t>
      </w:r>
      <w:r w:rsidR="00F64DA8" w:rsidRPr="001969AE">
        <w:rPr>
          <w:sz w:val="24"/>
          <w:szCs w:val="24"/>
        </w:rPr>
        <w:t>aplikacije za urejanje dokumentov, preglednic, predstavitev, podatkovnih baz, iskanje po spletu in delo z elektronsko pošto</w:t>
      </w:r>
      <w:r w:rsidR="00906D33" w:rsidRPr="001969AE">
        <w:rPr>
          <w:sz w:val="24"/>
          <w:szCs w:val="24"/>
        </w:rPr>
        <w:t>.</w:t>
      </w:r>
    </w:p>
    <w:p w:rsidR="00C10ED6" w:rsidRPr="001969AE" w:rsidRDefault="00C10ED6" w:rsidP="00F64DA8">
      <w:pPr>
        <w:rPr>
          <w:b/>
          <w:i/>
          <w:sz w:val="24"/>
          <w:szCs w:val="24"/>
        </w:rPr>
      </w:pPr>
    </w:p>
    <w:p w:rsidR="00C10ED6" w:rsidRPr="001969AE" w:rsidRDefault="00C10ED6" w:rsidP="001969AE">
      <w:pPr>
        <w:pStyle w:val="SlogNaslov2Tahoma"/>
        <w:numPr>
          <w:ilvl w:val="0"/>
          <w:numId w:val="0"/>
        </w:numPr>
        <w:rPr>
          <w:rFonts w:ascii="Times New Roman" w:hAnsi="Times New Roman"/>
          <w:szCs w:val="24"/>
        </w:rPr>
      </w:pPr>
    </w:p>
    <w:p w:rsidR="00C10ED6" w:rsidRDefault="001969AE" w:rsidP="001969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Poklicne kompetence: </w:t>
      </w:r>
    </w:p>
    <w:p w:rsidR="001969AE" w:rsidRPr="001969AE" w:rsidRDefault="001969AE" w:rsidP="001969AE">
      <w:pPr>
        <w:rPr>
          <w:b/>
          <w:i/>
          <w:sz w:val="24"/>
          <w:szCs w:val="24"/>
        </w:rPr>
      </w:pPr>
    </w:p>
    <w:p w:rsidR="00C10ED6" w:rsidRPr="001969AE" w:rsidRDefault="001357E6" w:rsidP="00C10ED6">
      <w:pPr>
        <w:numPr>
          <w:ilvl w:val="0"/>
          <w:numId w:val="4"/>
        </w:numPr>
        <w:rPr>
          <w:sz w:val="24"/>
          <w:szCs w:val="24"/>
        </w:rPr>
      </w:pPr>
      <w:r w:rsidRPr="001969AE">
        <w:rPr>
          <w:sz w:val="24"/>
          <w:szCs w:val="24"/>
        </w:rPr>
        <w:t>i</w:t>
      </w:r>
      <w:r w:rsidR="00F14722" w:rsidRPr="001969AE">
        <w:rPr>
          <w:sz w:val="24"/>
          <w:szCs w:val="24"/>
        </w:rPr>
        <w:t>zdel</w:t>
      </w:r>
      <w:r w:rsidRPr="001969AE">
        <w:rPr>
          <w:sz w:val="24"/>
          <w:szCs w:val="24"/>
        </w:rPr>
        <w:t xml:space="preserve">uje </w:t>
      </w:r>
      <w:r w:rsidR="00F14722" w:rsidRPr="001969AE">
        <w:rPr>
          <w:sz w:val="24"/>
          <w:szCs w:val="24"/>
        </w:rPr>
        <w:t>prostoročn</w:t>
      </w:r>
      <w:r w:rsidRPr="001969AE">
        <w:rPr>
          <w:sz w:val="24"/>
          <w:szCs w:val="24"/>
        </w:rPr>
        <w:t>e</w:t>
      </w:r>
      <w:r w:rsidR="00F14722" w:rsidRPr="001969AE">
        <w:rPr>
          <w:sz w:val="24"/>
          <w:szCs w:val="24"/>
        </w:rPr>
        <w:t xml:space="preserve"> in tehnišk</w:t>
      </w:r>
      <w:r w:rsidRPr="001969AE">
        <w:rPr>
          <w:sz w:val="24"/>
          <w:szCs w:val="24"/>
        </w:rPr>
        <w:t>e</w:t>
      </w:r>
      <w:r w:rsidR="00F14722" w:rsidRPr="001969AE">
        <w:rPr>
          <w:sz w:val="24"/>
          <w:szCs w:val="24"/>
        </w:rPr>
        <w:t xml:space="preserve"> risb</w:t>
      </w:r>
      <w:r w:rsidRPr="001969AE">
        <w:rPr>
          <w:sz w:val="24"/>
          <w:szCs w:val="24"/>
        </w:rPr>
        <w:t>e</w:t>
      </w:r>
      <w:r w:rsidR="00906D33" w:rsidRPr="001969AE">
        <w:rPr>
          <w:sz w:val="24"/>
          <w:szCs w:val="24"/>
        </w:rPr>
        <w:t>,</w:t>
      </w:r>
      <w:r w:rsidR="00F14722" w:rsidRPr="001969AE">
        <w:rPr>
          <w:sz w:val="24"/>
          <w:szCs w:val="24"/>
        </w:rPr>
        <w:t xml:space="preserve"> </w:t>
      </w:r>
    </w:p>
    <w:p w:rsidR="00BC3E7B" w:rsidRPr="001969AE" w:rsidRDefault="00BC3E7B" w:rsidP="00C10ED6">
      <w:pPr>
        <w:numPr>
          <w:ilvl w:val="0"/>
          <w:numId w:val="4"/>
        </w:numPr>
        <w:rPr>
          <w:sz w:val="24"/>
          <w:szCs w:val="24"/>
        </w:rPr>
      </w:pPr>
      <w:r w:rsidRPr="001969AE">
        <w:rPr>
          <w:sz w:val="24"/>
          <w:szCs w:val="24"/>
        </w:rPr>
        <w:t>izvaja nastavit</w:t>
      </w:r>
      <w:r w:rsidR="001357E6" w:rsidRPr="001969AE">
        <w:rPr>
          <w:sz w:val="24"/>
          <w:szCs w:val="24"/>
        </w:rPr>
        <w:t>v</w:t>
      </w:r>
      <w:r w:rsidRPr="001969AE">
        <w:rPr>
          <w:sz w:val="24"/>
          <w:szCs w:val="24"/>
        </w:rPr>
        <w:t>e operacijskega sistema</w:t>
      </w:r>
      <w:r w:rsidR="00906D33" w:rsidRPr="001969AE">
        <w:rPr>
          <w:sz w:val="24"/>
          <w:szCs w:val="24"/>
        </w:rPr>
        <w:t>,</w:t>
      </w:r>
    </w:p>
    <w:p w:rsidR="00F64DA8" w:rsidRPr="001969AE" w:rsidRDefault="001357E6" w:rsidP="00C10ED6">
      <w:pPr>
        <w:numPr>
          <w:ilvl w:val="0"/>
          <w:numId w:val="4"/>
        </w:numPr>
        <w:rPr>
          <w:sz w:val="24"/>
          <w:szCs w:val="24"/>
        </w:rPr>
      </w:pPr>
      <w:r w:rsidRPr="001969AE">
        <w:rPr>
          <w:sz w:val="24"/>
          <w:szCs w:val="24"/>
        </w:rPr>
        <w:t xml:space="preserve">uporablja </w:t>
      </w:r>
      <w:r w:rsidR="00F64DA8" w:rsidRPr="001969AE">
        <w:rPr>
          <w:sz w:val="24"/>
          <w:szCs w:val="24"/>
        </w:rPr>
        <w:t>aplikacij</w:t>
      </w:r>
      <w:r w:rsidRPr="001969AE">
        <w:rPr>
          <w:sz w:val="24"/>
          <w:szCs w:val="24"/>
        </w:rPr>
        <w:t>e</w:t>
      </w:r>
      <w:r w:rsidR="00F64DA8" w:rsidRPr="001969AE">
        <w:rPr>
          <w:sz w:val="24"/>
          <w:szCs w:val="24"/>
        </w:rPr>
        <w:t xml:space="preserve"> za urejanje dokumentov,</w:t>
      </w:r>
      <w:r w:rsidRPr="001969AE">
        <w:rPr>
          <w:sz w:val="24"/>
          <w:szCs w:val="24"/>
        </w:rPr>
        <w:t xml:space="preserve"> besedil,</w:t>
      </w:r>
      <w:r w:rsidR="00F64DA8" w:rsidRPr="001969AE">
        <w:rPr>
          <w:sz w:val="24"/>
          <w:szCs w:val="24"/>
        </w:rPr>
        <w:t xml:space="preserve"> preglednic in predstavitev</w:t>
      </w:r>
      <w:r w:rsidR="00906D33" w:rsidRPr="001969AE">
        <w:rPr>
          <w:sz w:val="24"/>
          <w:szCs w:val="24"/>
        </w:rPr>
        <w:t>,</w:t>
      </w:r>
    </w:p>
    <w:p w:rsidR="00F64DA8" w:rsidRPr="001969AE" w:rsidRDefault="00D76655" w:rsidP="00C10ED6">
      <w:pPr>
        <w:numPr>
          <w:ilvl w:val="0"/>
          <w:numId w:val="4"/>
        </w:numPr>
        <w:rPr>
          <w:sz w:val="24"/>
          <w:szCs w:val="24"/>
        </w:rPr>
      </w:pPr>
      <w:r w:rsidRPr="001969AE">
        <w:rPr>
          <w:sz w:val="24"/>
          <w:szCs w:val="24"/>
        </w:rPr>
        <w:t>zna poiskati</w:t>
      </w:r>
      <w:r w:rsidR="00906D33" w:rsidRPr="001969AE">
        <w:rPr>
          <w:sz w:val="24"/>
          <w:szCs w:val="24"/>
        </w:rPr>
        <w:t xml:space="preserve"> </w:t>
      </w:r>
      <w:r w:rsidRPr="001969AE">
        <w:rPr>
          <w:sz w:val="24"/>
          <w:szCs w:val="24"/>
        </w:rPr>
        <w:t>ustrezne</w:t>
      </w:r>
      <w:r w:rsidR="001357E6" w:rsidRPr="001969AE">
        <w:rPr>
          <w:sz w:val="24"/>
          <w:szCs w:val="24"/>
        </w:rPr>
        <w:t xml:space="preserve"> </w:t>
      </w:r>
      <w:r w:rsidR="00F64DA8" w:rsidRPr="001969AE">
        <w:rPr>
          <w:sz w:val="24"/>
          <w:szCs w:val="24"/>
        </w:rPr>
        <w:t>podatk</w:t>
      </w:r>
      <w:r w:rsidR="001357E6" w:rsidRPr="001969AE">
        <w:rPr>
          <w:sz w:val="24"/>
          <w:szCs w:val="24"/>
        </w:rPr>
        <w:t>e</w:t>
      </w:r>
      <w:r w:rsidR="00F64DA8" w:rsidRPr="001969AE">
        <w:rPr>
          <w:sz w:val="24"/>
          <w:szCs w:val="24"/>
        </w:rPr>
        <w:t xml:space="preserve"> v medmrežju in komunicira preko elektronske pošte</w:t>
      </w:r>
      <w:r w:rsidR="00906D33" w:rsidRPr="001969AE">
        <w:rPr>
          <w:sz w:val="24"/>
          <w:szCs w:val="24"/>
        </w:rPr>
        <w:t>.</w:t>
      </w:r>
    </w:p>
    <w:p w:rsidR="00182A52" w:rsidRPr="001969AE" w:rsidRDefault="00182A52" w:rsidP="00182A52">
      <w:pPr>
        <w:rPr>
          <w:b/>
          <w:sz w:val="24"/>
          <w:szCs w:val="24"/>
        </w:rPr>
      </w:pPr>
      <w:bookmarkStart w:id="2" w:name="_Toc55872744"/>
      <w:bookmarkEnd w:id="0"/>
    </w:p>
    <w:p w:rsidR="001969AE" w:rsidRDefault="001969AE" w:rsidP="00182A52">
      <w:pPr>
        <w:rPr>
          <w:b/>
          <w:sz w:val="24"/>
          <w:szCs w:val="24"/>
        </w:rPr>
      </w:pPr>
      <w:r w:rsidRPr="001969AE">
        <w:rPr>
          <w:b/>
          <w:sz w:val="24"/>
          <w:szCs w:val="24"/>
        </w:rPr>
        <w:t xml:space="preserve">4. Operativni cilji: </w:t>
      </w:r>
    </w:p>
    <w:p w:rsidR="001969AE" w:rsidRPr="001969AE" w:rsidRDefault="001969AE" w:rsidP="00182A52">
      <w:pPr>
        <w:rPr>
          <w:b/>
          <w:sz w:val="24"/>
          <w:szCs w:val="24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480"/>
      </w:tblGrid>
      <w:tr w:rsidR="00182A52" w:rsidRPr="001969AE" w:rsidTr="00834EA5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A52" w:rsidRPr="001969AE" w:rsidRDefault="00182A52" w:rsidP="006D70AF">
            <w:pPr>
              <w:jc w:val="both"/>
              <w:rPr>
                <w:b/>
                <w:sz w:val="24"/>
                <w:szCs w:val="24"/>
              </w:rPr>
            </w:pPr>
            <w:r w:rsidRPr="001969AE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4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A52" w:rsidRPr="001969AE" w:rsidRDefault="00182A52" w:rsidP="006D70AF">
            <w:pPr>
              <w:jc w:val="both"/>
              <w:rPr>
                <w:b/>
                <w:sz w:val="24"/>
                <w:szCs w:val="24"/>
              </w:rPr>
            </w:pPr>
            <w:r w:rsidRPr="001969AE">
              <w:rPr>
                <w:b/>
                <w:sz w:val="24"/>
                <w:szCs w:val="24"/>
              </w:rPr>
              <w:t>Formativni cilji</w:t>
            </w:r>
          </w:p>
        </w:tc>
      </w:tr>
      <w:tr w:rsidR="00182A52" w:rsidRPr="001969AE" w:rsidTr="00834E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7" w:type="dxa"/>
          </w:tcPr>
          <w:p w:rsidR="006E2175" w:rsidRPr="001969AE" w:rsidRDefault="006E2175" w:rsidP="006E2175">
            <w:pPr>
              <w:tabs>
                <w:tab w:val="left" w:pos="135"/>
              </w:tabs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Dijak:</w:t>
            </w:r>
          </w:p>
          <w:p w:rsidR="00E5189A" w:rsidRPr="001969AE" w:rsidRDefault="00AC35D9" w:rsidP="00AC35D9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našteje</w:t>
            </w:r>
            <w:r w:rsidR="00E5189A" w:rsidRPr="001969AE">
              <w:rPr>
                <w:sz w:val="24"/>
                <w:szCs w:val="24"/>
              </w:rPr>
              <w:t xml:space="preserve"> orodja in</w:t>
            </w:r>
            <w:r w:rsidR="00E5189A" w:rsidRPr="001969AE">
              <w:rPr>
                <w:noProof/>
                <w:sz w:val="24"/>
                <w:szCs w:val="24"/>
              </w:rPr>
              <w:t xml:space="preserve"> pripomočke za izdelavo</w:t>
            </w:r>
            <w:r w:rsidR="00D76655" w:rsidRPr="001969AE">
              <w:rPr>
                <w:noProof/>
                <w:sz w:val="24"/>
                <w:szCs w:val="24"/>
              </w:rPr>
              <w:t xml:space="preserve">prostoročnih in </w:t>
            </w:r>
            <w:r w:rsidR="00E5189A" w:rsidRPr="001969AE">
              <w:rPr>
                <w:noProof/>
                <w:sz w:val="24"/>
                <w:szCs w:val="24"/>
              </w:rPr>
              <w:t xml:space="preserve">tehničnih risb </w:t>
            </w:r>
          </w:p>
          <w:p w:rsidR="00E5189A" w:rsidRPr="001969AE" w:rsidRDefault="00E5189A" w:rsidP="00AC35D9">
            <w:pPr>
              <w:ind w:left="360"/>
              <w:jc w:val="both"/>
              <w:rPr>
                <w:noProof/>
                <w:sz w:val="24"/>
                <w:szCs w:val="24"/>
              </w:rPr>
            </w:pPr>
          </w:p>
          <w:p w:rsidR="00E5189A" w:rsidRPr="001969AE" w:rsidRDefault="00E5189A" w:rsidP="00AC35D9">
            <w:pPr>
              <w:ind w:left="360"/>
              <w:jc w:val="both"/>
              <w:rPr>
                <w:noProof/>
                <w:sz w:val="24"/>
                <w:szCs w:val="24"/>
              </w:rPr>
            </w:pPr>
          </w:p>
          <w:p w:rsidR="006E2175" w:rsidRPr="001969AE" w:rsidRDefault="00BD5293" w:rsidP="00AC35D9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>s</w:t>
            </w:r>
            <w:r w:rsidR="006E2175" w:rsidRPr="001969AE">
              <w:rPr>
                <w:noProof/>
                <w:sz w:val="24"/>
                <w:szCs w:val="24"/>
              </w:rPr>
              <w:t>pozna pravila prostoročnega risanja</w:t>
            </w:r>
          </w:p>
          <w:p w:rsidR="006E2175" w:rsidRPr="001969AE" w:rsidRDefault="006E2175" w:rsidP="00AC35D9">
            <w:pPr>
              <w:ind w:left="360"/>
              <w:jc w:val="both"/>
              <w:rPr>
                <w:noProof/>
                <w:sz w:val="24"/>
                <w:szCs w:val="24"/>
              </w:rPr>
            </w:pPr>
          </w:p>
          <w:p w:rsidR="006E2175" w:rsidRPr="001969AE" w:rsidRDefault="006E2175" w:rsidP="00AC35D9">
            <w:pPr>
              <w:ind w:left="360"/>
              <w:jc w:val="both"/>
              <w:rPr>
                <w:noProof/>
                <w:sz w:val="24"/>
                <w:szCs w:val="24"/>
              </w:rPr>
            </w:pPr>
          </w:p>
          <w:p w:rsidR="006E2175" w:rsidRPr="001969AE" w:rsidRDefault="006E2175" w:rsidP="00AC35D9">
            <w:pPr>
              <w:ind w:left="360"/>
              <w:jc w:val="both"/>
              <w:rPr>
                <w:noProof/>
                <w:sz w:val="24"/>
                <w:szCs w:val="24"/>
              </w:rPr>
            </w:pPr>
          </w:p>
          <w:p w:rsidR="006E2175" w:rsidRPr="001969AE" w:rsidRDefault="006E2175" w:rsidP="00AC35D9">
            <w:pPr>
              <w:ind w:left="360"/>
              <w:jc w:val="both"/>
              <w:rPr>
                <w:noProof/>
                <w:sz w:val="24"/>
                <w:szCs w:val="24"/>
              </w:rPr>
            </w:pPr>
          </w:p>
          <w:p w:rsidR="00E5189A" w:rsidRPr="001969AE" w:rsidRDefault="00E5189A" w:rsidP="00AC35D9">
            <w:pPr>
              <w:ind w:left="360"/>
              <w:jc w:val="both"/>
              <w:rPr>
                <w:noProof/>
                <w:sz w:val="24"/>
                <w:szCs w:val="24"/>
              </w:rPr>
            </w:pPr>
          </w:p>
          <w:p w:rsidR="00182A52" w:rsidRPr="001969AE" w:rsidRDefault="00AC35D9" w:rsidP="00AC35D9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>razvršča</w:t>
            </w:r>
            <w:r w:rsidR="003B084E" w:rsidRPr="001969AE">
              <w:rPr>
                <w:noProof/>
                <w:sz w:val="24"/>
                <w:szCs w:val="24"/>
              </w:rPr>
              <w:t xml:space="preserve"> tehnišk</w:t>
            </w:r>
            <w:r w:rsidRPr="001969AE">
              <w:rPr>
                <w:noProof/>
                <w:sz w:val="24"/>
                <w:szCs w:val="24"/>
              </w:rPr>
              <w:t>e</w:t>
            </w:r>
            <w:r w:rsidR="003B084E" w:rsidRPr="001969AE">
              <w:rPr>
                <w:noProof/>
                <w:sz w:val="24"/>
                <w:szCs w:val="24"/>
              </w:rPr>
              <w:t xml:space="preserve"> risb</w:t>
            </w:r>
            <w:r w:rsidRPr="001969AE">
              <w:rPr>
                <w:noProof/>
                <w:sz w:val="24"/>
                <w:szCs w:val="24"/>
              </w:rPr>
              <w:t>e</w:t>
            </w:r>
          </w:p>
          <w:p w:rsidR="000D5922" w:rsidRPr="001969AE" w:rsidRDefault="00AC5DCB" w:rsidP="00AC35D9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 xml:space="preserve">nauči se </w:t>
            </w:r>
            <w:r w:rsidR="000D5922" w:rsidRPr="001969AE">
              <w:rPr>
                <w:noProof/>
                <w:sz w:val="24"/>
                <w:szCs w:val="24"/>
              </w:rPr>
              <w:t xml:space="preserve">pravil in grafične simbole </w:t>
            </w:r>
            <w:r w:rsidRPr="001969AE">
              <w:rPr>
                <w:noProof/>
                <w:sz w:val="24"/>
                <w:szCs w:val="24"/>
              </w:rPr>
              <w:t>pri</w:t>
            </w:r>
            <w:r w:rsidR="000D5922" w:rsidRPr="001969AE">
              <w:rPr>
                <w:noProof/>
                <w:sz w:val="24"/>
                <w:szCs w:val="24"/>
              </w:rPr>
              <w:t xml:space="preserve"> tehnišk</w:t>
            </w:r>
            <w:r w:rsidRPr="001969AE">
              <w:rPr>
                <w:noProof/>
                <w:sz w:val="24"/>
                <w:szCs w:val="24"/>
              </w:rPr>
              <w:t>em</w:t>
            </w:r>
            <w:r w:rsidR="000D5922" w:rsidRPr="001969AE">
              <w:rPr>
                <w:noProof/>
                <w:sz w:val="24"/>
                <w:szCs w:val="24"/>
              </w:rPr>
              <w:t xml:space="preserve"> risanj</w:t>
            </w:r>
            <w:r w:rsidRPr="001969AE">
              <w:rPr>
                <w:noProof/>
                <w:sz w:val="24"/>
                <w:szCs w:val="24"/>
              </w:rPr>
              <w:t>u</w:t>
            </w:r>
          </w:p>
          <w:p w:rsidR="000D5922" w:rsidRPr="001969AE" w:rsidRDefault="00AC5DCB" w:rsidP="00AC35D9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 xml:space="preserve">opredeli pomen </w:t>
            </w:r>
            <w:r w:rsidR="000D5922" w:rsidRPr="001969AE">
              <w:rPr>
                <w:noProof/>
                <w:sz w:val="24"/>
                <w:szCs w:val="24"/>
              </w:rPr>
              <w:t>projektn</w:t>
            </w:r>
            <w:r w:rsidRPr="001969AE">
              <w:rPr>
                <w:noProof/>
                <w:sz w:val="24"/>
                <w:szCs w:val="24"/>
              </w:rPr>
              <w:t>e</w:t>
            </w:r>
            <w:r w:rsidR="000D5922" w:rsidRPr="001969AE">
              <w:rPr>
                <w:noProof/>
                <w:sz w:val="24"/>
                <w:szCs w:val="24"/>
              </w:rPr>
              <w:t xml:space="preserve"> in tehnišk</w:t>
            </w:r>
            <w:r w:rsidRPr="001969AE">
              <w:rPr>
                <w:noProof/>
                <w:sz w:val="24"/>
                <w:szCs w:val="24"/>
              </w:rPr>
              <w:t>e dokumentacije</w:t>
            </w:r>
          </w:p>
          <w:p w:rsidR="00A91ED6" w:rsidRPr="001969AE" w:rsidRDefault="00C62827" w:rsidP="00AC35D9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 xml:space="preserve">spozna izgled in sestavo projekta </w:t>
            </w:r>
          </w:p>
          <w:p w:rsidR="00C62827" w:rsidRPr="001969AE" w:rsidRDefault="00A91ED6" w:rsidP="00AC35D9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>opiše postopek</w:t>
            </w:r>
            <w:r w:rsidR="00C62827" w:rsidRPr="001969AE">
              <w:rPr>
                <w:noProof/>
                <w:sz w:val="24"/>
                <w:szCs w:val="24"/>
              </w:rPr>
              <w:t xml:space="preserve"> formatiziranj</w:t>
            </w:r>
            <w:r w:rsidRPr="001969AE">
              <w:rPr>
                <w:noProof/>
                <w:sz w:val="24"/>
                <w:szCs w:val="24"/>
              </w:rPr>
              <w:t>a</w:t>
            </w:r>
            <w:r w:rsidR="00C62827" w:rsidRPr="001969AE">
              <w:rPr>
                <w:noProof/>
                <w:sz w:val="24"/>
                <w:szCs w:val="24"/>
              </w:rPr>
              <w:t xml:space="preserve"> načrtov</w:t>
            </w:r>
          </w:p>
          <w:p w:rsidR="00906D33" w:rsidRPr="001969AE" w:rsidRDefault="00A91ED6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lastRenderedPageBreak/>
              <w:t>s</w:t>
            </w:r>
            <w:r w:rsidR="000D5922" w:rsidRPr="001969AE">
              <w:rPr>
                <w:noProof/>
                <w:sz w:val="24"/>
                <w:szCs w:val="24"/>
              </w:rPr>
              <w:t>pozna pravila konstruiranja geometrijskih likov, projeciranja, presekov ge</w:t>
            </w:r>
            <w:r w:rsidR="000D5922" w:rsidRPr="001969AE">
              <w:rPr>
                <w:sz w:val="24"/>
                <w:szCs w:val="24"/>
              </w:rPr>
              <w:t>ometrijskih teles z ravninami, prebojev geometrijskih teles</w:t>
            </w:r>
          </w:p>
          <w:p w:rsidR="00906D33" w:rsidRPr="001969AE" w:rsidRDefault="00906D33" w:rsidP="00906D33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 xml:space="preserve">  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razume osnovne principe delovanja informacijsko komunikacijskih tehnologij in uporabe le teh v vsakdanjem oz. poklicnem življenju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 xml:space="preserve">razume osnovno zgradbo računalnika 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>razlikuje vhodne in izhodne enote računalnika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>opiše zahteve za varno delo z račumalnikom v smislu zaščite pred izgubo podatkov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opredeli zahteve za varnost in zdravje pri delu z računalnikom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predvidi okoljske vplive uporabe računalnikov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 xml:space="preserve">razume pomen avtorskih pravic v povezavi z uporabo informacijsko komunikacijskih tehnologij 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spozna različne vrste operacijskih sistemov in opiše glavne funkcije operacijskih sistemov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pozna orodja za vzdrževanje operacijskega sistema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našteje vrste programske opreme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razlikuje datoteke in njihove lastnosti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spozna načine in možnosti upravljanja z datotekami in imeniki</w:t>
            </w:r>
          </w:p>
          <w:p w:rsidR="00906D33" w:rsidRPr="001969AE" w:rsidRDefault="00906D33" w:rsidP="00906D33">
            <w:pPr>
              <w:spacing w:before="40" w:after="40"/>
              <w:ind w:left="360"/>
              <w:jc w:val="both"/>
              <w:rPr>
                <w:sz w:val="24"/>
                <w:szCs w:val="24"/>
              </w:rPr>
            </w:pP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ločuje med različnimi urejevalniki besedil in pozna njihove funkcije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razloži postopke serijskih ustvarjanj dokumentov</w:t>
            </w:r>
          </w:p>
          <w:p w:rsidR="00906D33" w:rsidRPr="001969AE" w:rsidRDefault="00906D33" w:rsidP="00906D33">
            <w:pPr>
              <w:spacing w:before="40" w:after="40"/>
              <w:ind w:left="360"/>
              <w:jc w:val="both"/>
              <w:rPr>
                <w:sz w:val="24"/>
                <w:szCs w:val="24"/>
              </w:rPr>
            </w:pPr>
          </w:p>
          <w:p w:rsidR="00906D33" w:rsidRPr="001969AE" w:rsidRDefault="00906D33" w:rsidP="00906D33">
            <w:pPr>
              <w:spacing w:before="40" w:after="40"/>
              <w:ind w:left="360"/>
              <w:jc w:val="both"/>
              <w:rPr>
                <w:sz w:val="24"/>
                <w:szCs w:val="24"/>
              </w:rPr>
            </w:pP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spozna aplikacije za urejanje preglednic in grafikonov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spozna aplikacije za urejanje podatkovnih baz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 xml:space="preserve">razloži prednosti elektronsko </w:t>
            </w:r>
            <w:r w:rsidRPr="001969AE">
              <w:rPr>
                <w:sz w:val="24"/>
                <w:szCs w:val="24"/>
              </w:rPr>
              <w:lastRenderedPageBreak/>
              <w:t>oblikovanih predstavitev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seznani se z izdelavo in oblikovanjem elektronske predstavitve</w:t>
            </w:r>
          </w:p>
          <w:p w:rsidR="00906D33" w:rsidRPr="001969AE" w:rsidRDefault="00906D33" w:rsidP="00906D33">
            <w:pPr>
              <w:spacing w:before="40" w:after="40"/>
              <w:ind w:left="360"/>
              <w:jc w:val="both"/>
              <w:rPr>
                <w:sz w:val="24"/>
                <w:szCs w:val="24"/>
              </w:rPr>
            </w:pP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nauči se iskati informacije v medmrežju z uporabo razpoložljivih iskalnikov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razume namen označevanja spletnih mest in arhiviranja spletnih informacij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spozna urejevalnike spletnih strani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uporablja storitev elektronske pošte s programi za elektronsko pošto ali preko spletnega mesta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pregleda aplikacije za računalniško izdelavo tehniških risb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pregleda aplikacije za risanje v dveh razsežnostih</w:t>
            </w:r>
          </w:p>
          <w:p w:rsidR="00906D33" w:rsidRPr="001969AE" w:rsidRDefault="00906D33" w:rsidP="00906D33">
            <w:pPr>
              <w:spacing w:before="40" w:after="40"/>
              <w:ind w:left="360"/>
              <w:jc w:val="both"/>
              <w:rPr>
                <w:sz w:val="24"/>
                <w:szCs w:val="24"/>
              </w:rPr>
            </w:pP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razume prednosti GIS - geografskih informacijskih sistemov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razume osnove digitalne fotografije</w:t>
            </w:r>
          </w:p>
          <w:p w:rsidR="00182A52" w:rsidRPr="001969AE" w:rsidRDefault="00906D33" w:rsidP="00906D33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pojasni prednosti uporabe programske opreme za vodenje projektov</w:t>
            </w:r>
          </w:p>
          <w:p w:rsidR="00906D33" w:rsidRPr="001969AE" w:rsidRDefault="00906D33" w:rsidP="00906D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0" w:type="dxa"/>
          </w:tcPr>
          <w:p w:rsidR="00182A52" w:rsidRPr="001969AE" w:rsidRDefault="00182A52" w:rsidP="006D70AF">
            <w:pPr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lastRenderedPageBreak/>
              <w:t xml:space="preserve">Dijak: </w:t>
            </w:r>
          </w:p>
          <w:p w:rsidR="00E5189A" w:rsidRPr="001969AE" w:rsidRDefault="00E5189A" w:rsidP="00E5189A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 xml:space="preserve">uporablja </w:t>
            </w:r>
            <w:r w:rsidR="00AC35D9" w:rsidRPr="001969AE">
              <w:rPr>
                <w:noProof/>
                <w:sz w:val="24"/>
                <w:szCs w:val="24"/>
              </w:rPr>
              <w:t>orodja in pripomočke za tehniško risanje</w:t>
            </w:r>
            <w:r w:rsidRPr="001969AE">
              <w:rPr>
                <w:noProof/>
                <w:sz w:val="24"/>
                <w:szCs w:val="24"/>
              </w:rPr>
              <w:t xml:space="preserve"> </w:t>
            </w:r>
            <w:r w:rsidR="00AC35D9" w:rsidRPr="001969AE">
              <w:rPr>
                <w:noProof/>
                <w:sz w:val="24"/>
                <w:szCs w:val="24"/>
              </w:rPr>
              <w:t xml:space="preserve">ter </w:t>
            </w:r>
            <w:r w:rsidRPr="001969AE">
              <w:rPr>
                <w:noProof/>
                <w:sz w:val="24"/>
                <w:szCs w:val="24"/>
              </w:rPr>
              <w:t xml:space="preserve">različne vrste pisal za prostoročno in tehniško risanje </w:t>
            </w:r>
          </w:p>
          <w:p w:rsidR="00E5189A" w:rsidRPr="001969AE" w:rsidRDefault="00E5189A" w:rsidP="00AC35D9">
            <w:pPr>
              <w:ind w:left="360"/>
              <w:jc w:val="both"/>
              <w:rPr>
                <w:noProof/>
                <w:sz w:val="24"/>
                <w:szCs w:val="24"/>
              </w:rPr>
            </w:pPr>
          </w:p>
          <w:p w:rsidR="000D5922" w:rsidRPr="001969AE" w:rsidRDefault="000D5922" w:rsidP="000D5922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>zna narisati oglate, oble in okrogle predmete v prostoru</w:t>
            </w:r>
          </w:p>
          <w:p w:rsidR="000D5922" w:rsidRPr="001969AE" w:rsidRDefault="000D5922" w:rsidP="000D5922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>zna narisati sence oz. senčenje objektov</w:t>
            </w:r>
          </w:p>
          <w:p w:rsidR="000D5922" w:rsidRPr="001969AE" w:rsidRDefault="000D5922" w:rsidP="000D5922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>zna narisati prostor v različnih oblikah perspektive</w:t>
            </w:r>
          </w:p>
          <w:p w:rsidR="000D5922" w:rsidRPr="001969AE" w:rsidRDefault="000D5922" w:rsidP="000D5922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>zna narisati zrcalne slike predmetov</w:t>
            </w:r>
          </w:p>
          <w:p w:rsidR="000D5922" w:rsidRPr="001969AE" w:rsidRDefault="00AC35D9" w:rsidP="000D5922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 xml:space="preserve">skicira </w:t>
            </w:r>
            <w:r w:rsidR="000D5922" w:rsidRPr="001969AE">
              <w:rPr>
                <w:noProof/>
                <w:sz w:val="24"/>
                <w:szCs w:val="24"/>
              </w:rPr>
              <w:t>predloge za tehniške risbe</w:t>
            </w:r>
          </w:p>
          <w:p w:rsidR="000D5922" w:rsidRPr="001969AE" w:rsidRDefault="000D5922" w:rsidP="00AC35D9">
            <w:pPr>
              <w:ind w:left="360"/>
              <w:jc w:val="both"/>
              <w:rPr>
                <w:noProof/>
                <w:sz w:val="24"/>
                <w:szCs w:val="24"/>
              </w:rPr>
            </w:pPr>
          </w:p>
          <w:p w:rsidR="000D5922" w:rsidRPr="001969AE" w:rsidRDefault="008807DB" w:rsidP="00E5189A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 xml:space="preserve">uporablja </w:t>
            </w:r>
            <w:r w:rsidR="000D5922" w:rsidRPr="001969AE">
              <w:rPr>
                <w:noProof/>
                <w:sz w:val="24"/>
                <w:szCs w:val="24"/>
              </w:rPr>
              <w:t>posamezn</w:t>
            </w:r>
            <w:r w:rsidRPr="001969AE">
              <w:rPr>
                <w:noProof/>
                <w:sz w:val="24"/>
                <w:szCs w:val="24"/>
              </w:rPr>
              <w:t>e</w:t>
            </w:r>
            <w:r w:rsidR="000D5922" w:rsidRPr="001969AE">
              <w:rPr>
                <w:noProof/>
                <w:sz w:val="24"/>
                <w:szCs w:val="24"/>
              </w:rPr>
              <w:t xml:space="preserve"> vrst</w:t>
            </w:r>
            <w:r w:rsidRPr="001969AE">
              <w:rPr>
                <w:noProof/>
                <w:sz w:val="24"/>
                <w:szCs w:val="24"/>
              </w:rPr>
              <w:t>e</w:t>
            </w:r>
            <w:r w:rsidR="000D5922" w:rsidRPr="001969AE">
              <w:rPr>
                <w:noProof/>
                <w:sz w:val="24"/>
                <w:szCs w:val="24"/>
              </w:rPr>
              <w:t xml:space="preserve"> tehniških risb</w:t>
            </w:r>
          </w:p>
          <w:p w:rsidR="00E5189A" w:rsidRPr="001969AE" w:rsidRDefault="00143142" w:rsidP="000D5922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 xml:space="preserve">dosledno </w:t>
            </w:r>
            <w:r w:rsidR="000D5922" w:rsidRPr="001969AE">
              <w:rPr>
                <w:noProof/>
                <w:sz w:val="24"/>
                <w:szCs w:val="24"/>
              </w:rPr>
              <w:t xml:space="preserve">uporablja </w:t>
            </w:r>
            <w:r w:rsidR="00E5189A" w:rsidRPr="001969AE">
              <w:rPr>
                <w:noProof/>
                <w:sz w:val="24"/>
                <w:szCs w:val="24"/>
              </w:rPr>
              <w:t>pravila tehniškega risanja</w:t>
            </w:r>
            <w:r w:rsidRPr="001969AE">
              <w:rPr>
                <w:noProof/>
                <w:sz w:val="24"/>
                <w:szCs w:val="24"/>
              </w:rPr>
              <w:t xml:space="preserve"> in grafične </w:t>
            </w:r>
            <w:r w:rsidRPr="001969AE">
              <w:rPr>
                <w:noProof/>
                <w:sz w:val="24"/>
                <w:szCs w:val="24"/>
              </w:rPr>
              <w:lastRenderedPageBreak/>
              <w:t>simbole</w:t>
            </w:r>
          </w:p>
          <w:p w:rsidR="000D5922" w:rsidRPr="001969AE" w:rsidRDefault="000D5922" w:rsidP="000D5922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>samostojno nariše tehniško risbo – načrt</w:t>
            </w:r>
          </w:p>
          <w:p w:rsidR="00182A52" w:rsidRPr="001969AE" w:rsidRDefault="0009490E" w:rsidP="00C62827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 xml:space="preserve">uporablja </w:t>
            </w:r>
            <w:r w:rsidR="000D5922" w:rsidRPr="001969AE">
              <w:rPr>
                <w:noProof/>
                <w:sz w:val="24"/>
                <w:szCs w:val="24"/>
              </w:rPr>
              <w:t>projektno in tehniško dokumentacijo</w:t>
            </w:r>
            <w:r w:rsidRPr="001969AE">
              <w:rPr>
                <w:noProof/>
                <w:sz w:val="24"/>
                <w:szCs w:val="24"/>
              </w:rPr>
              <w:t xml:space="preserve"> ter </w:t>
            </w:r>
            <w:r w:rsidR="00C62827" w:rsidRPr="001969AE">
              <w:rPr>
                <w:noProof/>
                <w:sz w:val="24"/>
                <w:szCs w:val="24"/>
              </w:rPr>
              <w:t xml:space="preserve"> formatizira načrte</w:t>
            </w:r>
          </w:p>
          <w:p w:rsidR="000D5922" w:rsidRPr="001969AE" w:rsidRDefault="000D5922" w:rsidP="0009490E">
            <w:pPr>
              <w:ind w:left="360"/>
              <w:jc w:val="both"/>
              <w:rPr>
                <w:noProof/>
                <w:sz w:val="24"/>
                <w:szCs w:val="24"/>
              </w:rPr>
            </w:pPr>
          </w:p>
          <w:p w:rsidR="00182A52" w:rsidRPr="001969AE" w:rsidRDefault="0009490E" w:rsidP="000D5922">
            <w:pPr>
              <w:numPr>
                <w:ilvl w:val="0"/>
                <w:numId w:val="7"/>
              </w:numPr>
              <w:jc w:val="both"/>
              <w:rPr>
                <w:noProof/>
                <w:sz w:val="24"/>
                <w:szCs w:val="24"/>
              </w:rPr>
            </w:pPr>
            <w:r w:rsidRPr="001969AE">
              <w:rPr>
                <w:noProof/>
                <w:sz w:val="24"/>
                <w:szCs w:val="24"/>
              </w:rPr>
              <w:t xml:space="preserve">samostojno </w:t>
            </w:r>
            <w:r w:rsidR="00182A52" w:rsidRPr="001969AE">
              <w:rPr>
                <w:noProof/>
                <w:sz w:val="24"/>
                <w:szCs w:val="24"/>
              </w:rPr>
              <w:t xml:space="preserve">projicira, </w:t>
            </w:r>
            <w:r w:rsidRPr="001969AE">
              <w:rPr>
                <w:noProof/>
                <w:sz w:val="24"/>
                <w:szCs w:val="24"/>
              </w:rPr>
              <w:t>riše preseke,</w:t>
            </w:r>
            <w:r w:rsidR="000D5922" w:rsidRPr="001969AE">
              <w:rPr>
                <w:noProof/>
                <w:sz w:val="24"/>
                <w:szCs w:val="24"/>
              </w:rPr>
              <w:t xml:space="preserve"> </w:t>
            </w:r>
            <w:r w:rsidR="00182A52" w:rsidRPr="001969AE">
              <w:rPr>
                <w:noProof/>
                <w:sz w:val="24"/>
                <w:szCs w:val="24"/>
              </w:rPr>
              <w:t>preboje teles</w:t>
            </w:r>
            <w:r w:rsidRPr="001969AE">
              <w:rPr>
                <w:noProof/>
                <w:sz w:val="24"/>
                <w:szCs w:val="24"/>
              </w:rPr>
              <w:t xml:space="preserve"> in</w:t>
            </w:r>
            <w:r w:rsidR="00182A52" w:rsidRPr="001969AE">
              <w:rPr>
                <w:noProof/>
                <w:sz w:val="24"/>
                <w:szCs w:val="24"/>
              </w:rPr>
              <w:t xml:space="preserve"> senč</w:t>
            </w:r>
            <w:r w:rsidRPr="001969AE">
              <w:rPr>
                <w:noProof/>
                <w:sz w:val="24"/>
                <w:szCs w:val="24"/>
              </w:rPr>
              <w:t>i</w:t>
            </w:r>
          </w:p>
          <w:p w:rsidR="00906D33" w:rsidRPr="001969AE" w:rsidRDefault="00906D33" w:rsidP="00906D33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 xml:space="preserve">  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uporablja strokovno terminologijo informacijsko komunikacijskih tehnologij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 xml:space="preserve">uporablja osebni računalnik in programsko opremo 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izvaja priklop vhodnih in izhodnih enot računalnika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varuje podatke pri delu z računalnikom in se zaveda pomena varstva podatkov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uporablja licenčno programsko opremo in upošteva avtorske pravice</w:t>
            </w:r>
          </w:p>
          <w:p w:rsidR="00906D33" w:rsidRPr="001969AE" w:rsidRDefault="00906D33" w:rsidP="00906D33">
            <w:pPr>
              <w:spacing w:before="40" w:after="40"/>
              <w:ind w:left="360"/>
              <w:jc w:val="both"/>
              <w:rPr>
                <w:sz w:val="24"/>
                <w:szCs w:val="24"/>
              </w:rPr>
            </w:pPr>
          </w:p>
          <w:p w:rsidR="00906D33" w:rsidRPr="001969AE" w:rsidRDefault="00906D33" w:rsidP="00906D33">
            <w:pPr>
              <w:spacing w:before="40" w:after="40"/>
              <w:ind w:left="360"/>
              <w:jc w:val="both"/>
              <w:rPr>
                <w:sz w:val="24"/>
                <w:szCs w:val="24"/>
              </w:rPr>
            </w:pP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uporablja računalnik in upravlja z datotekami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uporablja funkcije operacijskega sistema in izvaja osnovne nastavitve operacijskega sistema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namešča ali odstranjuje licenčne programske aplikacije ter gonilnike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zna izdelati mapo, shranjevati, brisati, premikati, stisniti,  kopirati   datoteke, postavljati bljižnice, izpisovati na papir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izdela dokument s pomočjo urejevalnikov besedil po prevzeti, drugi razpoložljivi predlogi in dela z več hkrati odprtimi dokumenti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v dokument vstavlja in oblikuje slike, izrezke, organigrame, grafikone in tabele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izdela preglednico, sestavlja formule, uporablja različne funkcije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oblikuje preglednico za izpis in izdela grafikon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lastRenderedPageBreak/>
              <w:t>ustvarja  podatkovno bazo in oblikuje tabele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 xml:space="preserve">izdela, natisne in izvede elektronsko predstavitev 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išče informacije v medmrežju, jih shranjuje ali natisne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izvaja ukrepe za zaščito računalnika pred škodljivimi datotekami v medmrežju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zna uporabiti oznake HTML jezika pri izdelavi preprostih spletnih strani in izdelati osebno spletno stran</w:t>
            </w: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pošilja, sprejema, odgovarja, posreduje ali ureja elektronsko pošto ter upošteva bonton spletnega komuniciranja</w:t>
            </w:r>
          </w:p>
          <w:p w:rsidR="00906D33" w:rsidRPr="001969AE" w:rsidRDefault="00906D33" w:rsidP="00906D33">
            <w:pPr>
              <w:spacing w:before="40" w:after="40"/>
              <w:ind w:left="360"/>
              <w:jc w:val="both"/>
              <w:rPr>
                <w:sz w:val="24"/>
                <w:szCs w:val="24"/>
              </w:rPr>
            </w:pP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s pomočjo ustrezne programske opreme izdela tehniško risbo in jo s pomočjo ustrezne izhodne enote reproducira na papir</w:t>
            </w:r>
          </w:p>
          <w:p w:rsidR="00906D33" w:rsidRPr="001969AE" w:rsidRDefault="00906D33" w:rsidP="00906D33">
            <w:pPr>
              <w:spacing w:before="40" w:after="40"/>
              <w:ind w:left="360"/>
              <w:jc w:val="both"/>
              <w:rPr>
                <w:sz w:val="24"/>
                <w:szCs w:val="24"/>
              </w:rPr>
            </w:pPr>
          </w:p>
          <w:p w:rsidR="00906D33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uporablja digitalni fotoaparat</w:t>
            </w:r>
          </w:p>
          <w:p w:rsidR="002618D6" w:rsidRPr="001969AE" w:rsidRDefault="00906D33" w:rsidP="00906D33">
            <w:pPr>
              <w:numPr>
                <w:ilvl w:val="0"/>
                <w:numId w:val="7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1969AE">
              <w:rPr>
                <w:sz w:val="24"/>
                <w:szCs w:val="24"/>
              </w:rPr>
              <w:t>urejanja in obdela digitalne fotografije z ustrezno  programsko opremo</w:t>
            </w:r>
          </w:p>
        </w:tc>
      </w:tr>
      <w:bookmarkEnd w:id="2"/>
    </w:tbl>
    <w:p w:rsidR="00DC6BE1" w:rsidRPr="001969AE" w:rsidRDefault="00DC6BE1">
      <w:pPr>
        <w:rPr>
          <w:sz w:val="24"/>
          <w:szCs w:val="24"/>
        </w:rPr>
      </w:pPr>
    </w:p>
    <w:sectPr w:rsidR="00DC6BE1" w:rsidRPr="001969AE" w:rsidSect="001969AE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98" w:rsidRDefault="00415F98">
      <w:r>
        <w:separator/>
      </w:r>
    </w:p>
  </w:endnote>
  <w:endnote w:type="continuationSeparator" w:id="0">
    <w:p w:rsidR="00415F98" w:rsidRDefault="0041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A4" w:rsidRDefault="005063A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45</w:t>
    </w:r>
    <w:r>
      <w:rPr>
        <w:rStyle w:val="tevilkastrani"/>
      </w:rPr>
      <w:fldChar w:fldCharType="end"/>
    </w:r>
  </w:p>
  <w:p w:rsidR="005063A4" w:rsidRDefault="005063A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A4" w:rsidRPr="006715AD" w:rsidRDefault="005063A4" w:rsidP="000C4F52">
    <w:pPr>
      <w:pStyle w:val="Noga"/>
      <w:framePr w:w="725" w:wrap="around" w:vAnchor="text" w:hAnchor="page" w:x="14995" w:y="56"/>
      <w:pBdr>
        <w:top w:val="none" w:sz="0" w:space="0" w:color="auto"/>
      </w:pBdr>
      <w:ind w:right="-50"/>
      <w:rPr>
        <w:rStyle w:val="tevilkastrani"/>
        <w:rFonts w:ascii="Tahoma" w:hAnsi="Tahoma" w:cs="Tahoma"/>
        <w:b w:val="0"/>
        <w:sz w:val="16"/>
        <w:szCs w:val="16"/>
      </w:rPr>
    </w:pP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begin"/>
    </w:r>
    <w:r w:rsidRPr="006715AD">
      <w:rPr>
        <w:rStyle w:val="tevilkastrani"/>
        <w:rFonts w:ascii="Tahoma" w:hAnsi="Tahoma" w:cs="Tahoma"/>
        <w:b w:val="0"/>
        <w:sz w:val="16"/>
        <w:szCs w:val="16"/>
      </w:rPr>
      <w:instrText xml:space="preserve"> PAGE </w:instrTex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separate"/>
    </w:r>
    <w:r w:rsidR="00741976">
      <w:rPr>
        <w:rStyle w:val="tevilkastrani"/>
        <w:rFonts w:ascii="Tahoma" w:hAnsi="Tahoma" w:cs="Tahoma"/>
        <w:b w:val="0"/>
        <w:noProof/>
        <w:sz w:val="16"/>
        <w:szCs w:val="16"/>
      </w:rPr>
      <w:t>2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end"/>
    </w:r>
    <w:r w:rsidRPr="006715AD">
      <w:rPr>
        <w:rStyle w:val="tevilkastrani"/>
        <w:rFonts w:ascii="Tahoma" w:hAnsi="Tahoma" w:cs="Tahoma"/>
        <w:b w:val="0"/>
        <w:sz w:val="16"/>
        <w:szCs w:val="16"/>
      </w:rPr>
      <w:t>/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begin"/>
    </w:r>
    <w:r w:rsidRPr="006715AD">
      <w:rPr>
        <w:rStyle w:val="tevilkastrani"/>
        <w:rFonts w:ascii="Tahoma" w:hAnsi="Tahoma" w:cs="Tahoma"/>
        <w:b w:val="0"/>
        <w:sz w:val="16"/>
        <w:szCs w:val="16"/>
      </w:rPr>
      <w:instrText xml:space="preserve"> NUMPAGES </w:instrTex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separate"/>
    </w:r>
    <w:r w:rsidR="00741976">
      <w:rPr>
        <w:rStyle w:val="tevilkastrani"/>
        <w:rFonts w:ascii="Tahoma" w:hAnsi="Tahoma" w:cs="Tahoma"/>
        <w:b w:val="0"/>
        <w:noProof/>
        <w:sz w:val="16"/>
        <w:szCs w:val="16"/>
      </w:rPr>
      <w:t>3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end"/>
    </w:r>
  </w:p>
  <w:p w:rsidR="005063A4" w:rsidRPr="00A03007" w:rsidRDefault="005063A4" w:rsidP="000C4F52">
    <w:pPr>
      <w:pStyle w:val="Noga"/>
      <w:pBdr>
        <w:top w:val="none" w:sz="0" w:space="0" w:color="auto"/>
      </w:pBdr>
      <w:ind w:right="72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98" w:rsidRDefault="00415F98">
      <w:r>
        <w:separator/>
      </w:r>
    </w:p>
  </w:footnote>
  <w:footnote w:type="continuationSeparator" w:id="0">
    <w:p w:rsidR="00415F98" w:rsidRDefault="0041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A4" w:rsidRPr="001969AE" w:rsidRDefault="00741976" w:rsidP="000C4F52">
    <w:pPr>
      <w:pStyle w:val="Glava"/>
      <w:rPr>
        <w:caps/>
        <w:szCs w:val="18"/>
      </w:rPr>
    </w:pPr>
    <w:r w:rsidRPr="001969AE">
      <w:rPr>
        <w:caps/>
        <w:noProof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-121285</wp:posOffset>
          </wp:positionV>
          <wp:extent cx="937260" cy="413385"/>
          <wp:effectExtent l="0" t="0" r="0" b="5715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9AE">
      <w:rPr>
        <w:caps/>
        <w:noProof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3771900</wp:posOffset>
          </wp:positionH>
          <wp:positionV relativeFrom="paragraph">
            <wp:posOffset>-121285</wp:posOffset>
          </wp:positionV>
          <wp:extent cx="577850" cy="384810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3A4" w:rsidRPr="001969AE">
      <w:rPr>
        <w:caps/>
        <w:noProof/>
        <w:szCs w:val="18"/>
        <w:lang w:eastAsia="zh-CN"/>
      </w:rPr>
      <w:t>SREDNJE STROKOVNO IZOBRAŽEVANJE</w:t>
    </w:r>
  </w:p>
  <w:p w:rsidR="005063A4" w:rsidRPr="001969AE" w:rsidRDefault="005063A4">
    <w:pPr>
      <w:pStyle w:val="Glava"/>
      <w:rPr>
        <w:b/>
        <w:i/>
        <w:caps/>
        <w:szCs w:val="18"/>
      </w:rPr>
    </w:pPr>
    <w:r w:rsidRPr="001969AE">
      <w:rPr>
        <w:caps/>
        <w:szCs w:val="18"/>
      </w:rPr>
      <w:t xml:space="preserve">OKOLJEVARSTVENI TEHNIK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A4" w:rsidRDefault="005063A4">
    <w:pPr>
      <w:pStyle w:val="Glava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68"/>
      </v:shape>
    </w:pict>
  </w:numPicBullet>
  <w:abstractNum w:abstractNumId="0">
    <w:nsid w:val="00DB02F0"/>
    <w:multiLevelType w:val="hybridMultilevel"/>
    <w:tmpl w:val="6CE861F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4ACC9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12E1F"/>
    <w:multiLevelType w:val="hybridMultilevel"/>
    <w:tmpl w:val="1578EE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1145F"/>
    <w:multiLevelType w:val="hybridMultilevel"/>
    <w:tmpl w:val="5E6474C0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5196B"/>
    <w:multiLevelType w:val="multilevel"/>
    <w:tmpl w:val="D788FCC2"/>
    <w:lvl w:ilvl="0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667F3"/>
    <w:multiLevelType w:val="hybridMultilevel"/>
    <w:tmpl w:val="C1DEE6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ACC9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C34EB"/>
    <w:multiLevelType w:val="hybridMultilevel"/>
    <w:tmpl w:val="59745312"/>
    <w:lvl w:ilvl="0" w:tplc="264EE032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6">
    <w:nsid w:val="256C6C7F"/>
    <w:multiLevelType w:val="hybridMultilevel"/>
    <w:tmpl w:val="35C4E6A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B336FBF"/>
    <w:multiLevelType w:val="multilevel"/>
    <w:tmpl w:val="7BCCE31C"/>
    <w:lvl w:ilvl="0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93818"/>
    <w:multiLevelType w:val="hybridMultilevel"/>
    <w:tmpl w:val="62B07F70"/>
    <w:lvl w:ilvl="0" w:tplc="264EE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D44ACC9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61F43"/>
    <w:multiLevelType w:val="hybridMultilevel"/>
    <w:tmpl w:val="E57EA462"/>
    <w:lvl w:ilvl="0" w:tplc="264EE0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0">
    <w:nsid w:val="3A743035"/>
    <w:multiLevelType w:val="hybridMultilevel"/>
    <w:tmpl w:val="3140E53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A20631"/>
    <w:multiLevelType w:val="multilevel"/>
    <w:tmpl w:val="6970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D53C0"/>
    <w:multiLevelType w:val="hybridMultilevel"/>
    <w:tmpl w:val="0B4E1BD0"/>
    <w:lvl w:ilvl="0" w:tplc="D44ACC90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2376E57"/>
    <w:multiLevelType w:val="hybridMultilevel"/>
    <w:tmpl w:val="7BCCE31C"/>
    <w:lvl w:ilvl="0" w:tplc="130634BC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E2CA8"/>
    <w:multiLevelType w:val="hybridMultilevel"/>
    <w:tmpl w:val="B8F2B4AA"/>
    <w:lvl w:ilvl="0" w:tplc="130634BC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5E1848"/>
    <w:multiLevelType w:val="multilevel"/>
    <w:tmpl w:val="F02085E8"/>
    <w:lvl w:ilvl="0">
      <w:start w:val="1"/>
      <w:numFmt w:val="decimal"/>
      <w:pStyle w:val="SlogNaslov1Tahoma12ptPred0ptPo0pt"/>
      <w:isLgl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A835A6E"/>
    <w:multiLevelType w:val="hybridMultilevel"/>
    <w:tmpl w:val="21C49CFE"/>
    <w:lvl w:ilvl="0" w:tplc="0424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7">
    <w:nsid w:val="53790C3B"/>
    <w:multiLevelType w:val="hybridMultilevel"/>
    <w:tmpl w:val="E7B6F5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EC49C2"/>
    <w:multiLevelType w:val="hybridMultilevel"/>
    <w:tmpl w:val="D788FCC2"/>
    <w:lvl w:ilvl="0" w:tplc="130634BC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6C3DEA"/>
    <w:multiLevelType w:val="hybridMultilevel"/>
    <w:tmpl w:val="83EC6D66"/>
    <w:lvl w:ilvl="0" w:tplc="C1E0338C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4D5F67"/>
    <w:multiLevelType w:val="multilevel"/>
    <w:tmpl w:val="63FC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6213B"/>
    <w:multiLevelType w:val="hybridMultilevel"/>
    <w:tmpl w:val="FD820DB4"/>
    <w:lvl w:ilvl="0" w:tplc="0424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690002FC"/>
    <w:multiLevelType w:val="hybridMultilevel"/>
    <w:tmpl w:val="34B68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CB64A6"/>
    <w:multiLevelType w:val="hybridMultilevel"/>
    <w:tmpl w:val="1592F8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AA49FC"/>
    <w:multiLevelType w:val="multilevel"/>
    <w:tmpl w:val="6970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ED2C61"/>
    <w:multiLevelType w:val="multilevel"/>
    <w:tmpl w:val="9738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10"/>
  </w:num>
  <w:num w:numId="7">
    <w:abstractNumId w:val="17"/>
  </w:num>
  <w:num w:numId="8">
    <w:abstractNumId w:val="20"/>
  </w:num>
  <w:num w:numId="9">
    <w:abstractNumId w:val="25"/>
  </w:num>
  <w:num w:numId="10">
    <w:abstractNumId w:val="13"/>
  </w:num>
  <w:num w:numId="11">
    <w:abstractNumId w:val="7"/>
  </w:num>
  <w:num w:numId="12">
    <w:abstractNumId w:val="18"/>
  </w:num>
  <w:num w:numId="13">
    <w:abstractNumId w:val="3"/>
  </w:num>
  <w:num w:numId="14">
    <w:abstractNumId w:val="14"/>
  </w:num>
  <w:num w:numId="15">
    <w:abstractNumId w:val="24"/>
  </w:num>
  <w:num w:numId="16">
    <w:abstractNumId w:val="4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9"/>
  </w:num>
  <w:num w:numId="22">
    <w:abstractNumId w:val="1"/>
  </w:num>
  <w:num w:numId="23">
    <w:abstractNumId w:val="16"/>
  </w:num>
  <w:num w:numId="24">
    <w:abstractNumId w:val="23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E1"/>
    <w:rsid w:val="00000C67"/>
    <w:rsid w:val="0001410A"/>
    <w:rsid w:val="00035366"/>
    <w:rsid w:val="000509B0"/>
    <w:rsid w:val="00050E84"/>
    <w:rsid w:val="000734CE"/>
    <w:rsid w:val="0007775D"/>
    <w:rsid w:val="0009490E"/>
    <w:rsid w:val="000C0D3F"/>
    <w:rsid w:val="000C1AD9"/>
    <w:rsid w:val="000C4F52"/>
    <w:rsid w:val="000D5922"/>
    <w:rsid w:val="001357E6"/>
    <w:rsid w:val="001378E0"/>
    <w:rsid w:val="00143142"/>
    <w:rsid w:val="001453F2"/>
    <w:rsid w:val="001746DB"/>
    <w:rsid w:val="00182A52"/>
    <w:rsid w:val="001969AE"/>
    <w:rsid w:val="001A56BE"/>
    <w:rsid w:val="001B0AB5"/>
    <w:rsid w:val="001D6C0F"/>
    <w:rsid w:val="001E1A4F"/>
    <w:rsid w:val="002020F6"/>
    <w:rsid w:val="002618D6"/>
    <w:rsid w:val="002C3AD5"/>
    <w:rsid w:val="002D7F46"/>
    <w:rsid w:val="002F2D44"/>
    <w:rsid w:val="00331C5C"/>
    <w:rsid w:val="003517E3"/>
    <w:rsid w:val="003B084E"/>
    <w:rsid w:val="00415F98"/>
    <w:rsid w:val="004548F4"/>
    <w:rsid w:val="004619C6"/>
    <w:rsid w:val="00474EF4"/>
    <w:rsid w:val="004A102B"/>
    <w:rsid w:val="004A3559"/>
    <w:rsid w:val="004F09AD"/>
    <w:rsid w:val="005063A4"/>
    <w:rsid w:val="00537E76"/>
    <w:rsid w:val="00566999"/>
    <w:rsid w:val="00585875"/>
    <w:rsid w:val="005D1254"/>
    <w:rsid w:val="005F0925"/>
    <w:rsid w:val="00662546"/>
    <w:rsid w:val="00682A45"/>
    <w:rsid w:val="006D70AF"/>
    <w:rsid w:val="006E2175"/>
    <w:rsid w:val="007279C7"/>
    <w:rsid w:val="00733AE5"/>
    <w:rsid w:val="007352D0"/>
    <w:rsid w:val="00741976"/>
    <w:rsid w:val="0078174A"/>
    <w:rsid w:val="00834EA5"/>
    <w:rsid w:val="0086432E"/>
    <w:rsid w:val="008807DB"/>
    <w:rsid w:val="00906D33"/>
    <w:rsid w:val="00964504"/>
    <w:rsid w:val="00994D63"/>
    <w:rsid w:val="00A17741"/>
    <w:rsid w:val="00A213A1"/>
    <w:rsid w:val="00A23677"/>
    <w:rsid w:val="00A331E6"/>
    <w:rsid w:val="00A47A78"/>
    <w:rsid w:val="00A668E6"/>
    <w:rsid w:val="00A91ED6"/>
    <w:rsid w:val="00AC35D9"/>
    <w:rsid w:val="00AC5DCB"/>
    <w:rsid w:val="00AD77BD"/>
    <w:rsid w:val="00B0568F"/>
    <w:rsid w:val="00B16FF7"/>
    <w:rsid w:val="00B55E58"/>
    <w:rsid w:val="00B95B07"/>
    <w:rsid w:val="00BB3B5F"/>
    <w:rsid w:val="00BC3E7B"/>
    <w:rsid w:val="00BD5293"/>
    <w:rsid w:val="00BD6D50"/>
    <w:rsid w:val="00C10ED6"/>
    <w:rsid w:val="00C123B5"/>
    <w:rsid w:val="00C14E79"/>
    <w:rsid w:val="00C62827"/>
    <w:rsid w:val="00C64867"/>
    <w:rsid w:val="00C85CB5"/>
    <w:rsid w:val="00CA2362"/>
    <w:rsid w:val="00D00E9B"/>
    <w:rsid w:val="00D212FA"/>
    <w:rsid w:val="00D70161"/>
    <w:rsid w:val="00D76655"/>
    <w:rsid w:val="00DC6BE1"/>
    <w:rsid w:val="00E3372A"/>
    <w:rsid w:val="00E5189A"/>
    <w:rsid w:val="00E51CE0"/>
    <w:rsid w:val="00EB07B5"/>
    <w:rsid w:val="00EE4E0F"/>
    <w:rsid w:val="00EE71FB"/>
    <w:rsid w:val="00F02634"/>
    <w:rsid w:val="00F14722"/>
    <w:rsid w:val="00F553FB"/>
    <w:rsid w:val="00F608B2"/>
    <w:rsid w:val="00F64DA8"/>
    <w:rsid w:val="00FD596F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D9C792-10C8-4D5E-9994-FFB2773A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BE1"/>
    <w:rPr>
      <w:sz w:val="22"/>
    </w:rPr>
  </w:style>
  <w:style w:type="paragraph" w:styleId="Naslov1">
    <w:name w:val="heading 1"/>
    <w:basedOn w:val="Navaden"/>
    <w:next w:val="Navaden"/>
    <w:qFormat/>
    <w:rsid w:val="00DC6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DC6BE1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4">
    <w:name w:val="heading 4"/>
    <w:basedOn w:val="Navaden"/>
    <w:next w:val="Navaden"/>
    <w:qFormat/>
    <w:rsid w:val="00DC6BE1"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DC6BE1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DC6BE1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basedOn w:val="Privzetapisavaodstavka"/>
    <w:rsid w:val="00DC6BE1"/>
    <w:rPr>
      <w:rFonts w:ascii="Bookman Old Style" w:hAnsi="Bookman Old Style"/>
      <w:b/>
      <w:sz w:val="22"/>
    </w:rPr>
  </w:style>
  <w:style w:type="paragraph" w:customStyle="1" w:styleId="SlogNaslov1Tahoma12ptPred0ptPo0pt">
    <w:name w:val="Slog Naslov 1 + Tahoma 12 pt Pred:  0 pt Po:  0 pt"/>
    <w:basedOn w:val="Naslov1"/>
    <w:rsid w:val="00DC6BE1"/>
    <w:pPr>
      <w:numPr>
        <w:numId w:val="1"/>
      </w:numPr>
      <w:spacing w:before="120" w:after="12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DC6BE1"/>
    <w:pPr>
      <w:tabs>
        <w:tab w:val="clear" w:pos="227"/>
      </w:tabs>
    </w:pPr>
    <w:rPr>
      <w:rFonts w:ascii="Tahoma" w:hAnsi="Tahoma"/>
      <w:bCs/>
    </w:rPr>
  </w:style>
  <w:style w:type="paragraph" w:styleId="Oznaenseznam3">
    <w:name w:val="List Bullet 3"/>
    <w:basedOn w:val="Navaden"/>
    <w:autoRedefine/>
    <w:rsid w:val="00050E84"/>
    <w:pPr>
      <w:tabs>
        <w:tab w:val="num" w:pos="1068"/>
      </w:tabs>
      <w:ind w:left="1048" w:hanging="340"/>
      <w:jc w:val="both"/>
    </w:pPr>
    <w:rPr>
      <w:rFonts w:ascii="Tahoma" w:hAnsi="Tahoma" w:cs="Tahoma"/>
      <w:iCs/>
      <w:szCs w:val="22"/>
    </w:rPr>
  </w:style>
  <w:style w:type="paragraph" w:styleId="Besedilooblaka">
    <w:name w:val="Balloon Text"/>
    <w:basedOn w:val="Navaden"/>
    <w:semiHidden/>
    <w:rsid w:val="0005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DELL</dc:creator>
  <cp:keywords/>
  <dc:description/>
  <cp:lastModifiedBy>Vida Navse</cp:lastModifiedBy>
  <cp:revision>2</cp:revision>
  <cp:lastPrinted>2007-06-11T17:04:00Z</cp:lastPrinted>
  <dcterms:created xsi:type="dcterms:W3CDTF">2020-08-12T11:07:00Z</dcterms:created>
  <dcterms:modified xsi:type="dcterms:W3CDTF">2020-08-12T11:07:00Z</dcterms:modified>
</cp:coreProperties>
</file>