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A" w:rsidRPr="00CA005D" w:rsidRDefault="00C97DAA" w:rsidP="00C97DAA">
      <w:pPr>
        <w:rPr>
          <w:b/>
        </w:rPr>
      </w:pPr>
      <w:bookmarkStart w:id="0" w:name="_GoBack"/>
      <w:bookmarkEnd w:id="0"/>
    </w:p>
    <w:p w:rsidR="00C97DAA" w:rsidRPr="00BB22C8" w:rsidRDefault="00087731" w:rsidP="00CA005D">
      <w:pPr>
        <w:jc w:val="center"/>
        <w:rPr>
          <w:b/>
          <w:sz w:val="28"/>
          <w:szCs w:val="28"/>
        </w:rPr>
      </w:pPr>
      <w:r w:rsidRPr="00BB22C8">
        <w:rPr>
          <w:b/>
          <w:sz w:val="28"/>
          <w:szCs w:val="28"/>
        </w:rPr>
        <w:t>KATALOG ZNANJA</w:t>
      </w:r>
    </w:p>
    <w:p w:rsidR="00087731" w:rsidRPr="00CA005D" w:rsidRDefault="00087731" w:rsidP="00C97DAA"/>
    <w:p w:rsidR="007C1B04" w:rsidRPr="008358A7" w:rsidRDefault="00C97DAA" w:rsidP="00C97DAA">
      <w:pPr>
        <w:rPr>
          <w:b/>
        </w:rPr>
      </w:pPr>
      <w:r w:rsidRPr="008358A7">
        <w:t xml:space="preserve">1. </w:t>
      </w:r>
      <w:r w:rsidR="007C1B04" w:rsidRPr="008358A7">
        <w:rPr>
          <w:b/>
        </w:rPr>
        <w:t>IME MODULA</w:t>
      </w:r>
      <w:r w:rsidR="001715A1" w:rsidRPr="008358A7">
        <w:rPr>
          <w:b/>
        </w:rPr>
        <w:t>:</w:t>
      </w:r>
    </w:p>
    <w:p w:rsidR="00AB1037" w:rsidRPr="008358A7" w:rsidRDefault="005057D7" w:rsidP="00C97DAA">
      <w:pPr>
        <w:rPr>
          <w:b/>
        </w:rPr>
      </w:pPr>
      <w:r w:rsidRPr="008358A7">
        <w:rPr>
          <w:b/>
        </w:rPr>
        <w:t>ŽALNA</w:t>
      </w:r>
      <w:r w:rsidR="00822554" w:rsidRPr="008358A7">
        <w:rPr>
          <w:b/>
        </w:rPr>
        <w:t xml:space="preserve"> FLORISTIKA</w:t>
      </w:r>
      <w:r w:rsidR="00323438" w:rsidRPr="008358A7">
        <w:rPr>
          <w:b/>
        </w:rPr>
        <w:t xml:space="preserve"> </w:t>
      </w:r>
      <w:r w:rsidR="007C1B04" w:rsidRPr="008358A7">
        <w:rPr>
          <w:b/>
        </w:rPr>
        <w:t>(</w:t>
      </w:r>
      <w:r w:rsidRPr="008358A7">
        <w:rPr>
          <w:b/>
        </w:rPr>
        <w:t>Ž</w:t>
      </w:r>
      <w:r w:rsidR="00822554" w:rsidRPr="008358A7">
        <w:rPr>
          <w:b/>
        </w:rPr>
        <w:t>F</w:t>
      </w:r>
      <w:r w:rsidR="007C1B04" w:rsidRPr="008358A7">
        <w:rPr>
          <w:b/>
        </w:rPr>
        <w:t>)</w:t>
      </w:r>
    </w:p>
    <w:p w:rsidR="00AB1037" w:rsidRPr="008358A7" w:rsidRDefault="00AB1037" w:rsidP="00C97DAA">
      <w:pPr>
        <w:rPr>
          <w:b/>
        </w:rPr>
      </w:pPr>
    </w:p>
    <w:p w:rsidR="00C97DAA" w:rsidRPr="008358A7" w:rsidRDefault="00C97DAA" w:rsidP="00C97DAA">
      <w:pPr>
        <w:rPr>
          <w:b/>
        </w:rPr>
      </w:pPr>
      <w:r w:rsidRPr="008358A7">
        <w:t xml:space="preserve">2. </w:t>
      </w:r>
      <w:r w:rsidR="00AE7B62" w:rsidRPr="008358A7">
        <w:rPr>
          <w:b/>
        </w:rPr>
        <w:t xml:space="preserve">USMERJEVALNI </w:t>
      </w:r>
      <w:r w:rsidRPr="008358A7">
        <w:rPr>
          <w:b/>
        </w:rPr>
        <w:t xml:space="preserve">CILJI MODULA: </w:t>
      </w:r>
    </w:p>
    <w:p w:rsidR="00C97DAA" w:rsidRPr="008358A7" w:rsidRDefault="00C97DAA" w:rsidP="00C97DAA">
      <w:pPr>
        <w:rPr>
          <w:b/>
        </w:rPr>
      </w:pPr>
    </w:p>
    <w:p w:rsidR="00C97DAA" w:rsidRPr="008358A7" w:rsidRDefault="00C97DAA" w:rsidP="00C97DAA">
      <w:r w:rsidRPr="008358A7">
        <w:t>Dijak bo zmožen:</w:t>
      </w:r>
    </w:p>
    <w:p w:rsidR="00CA005D" w:rsidRPr="008358A7" w:rsidRDefault="00CA005D" w:rsidP="00CA005D">
      <w:pPr>
        <w:numPr>
          <w:ilvl w:val="0"/>
          <w:numId w:val="3"/>
        </w:numPr>
        <w:tabs>
          <w:tab w:val="clear" w:pos="227"/>
          <w:tab w:val="num" w:pos="-1800"/>
          <w:tab w:val="num" w:pos="0"/>
        </w:tabs>
        <w:ind w:left="360" w:hanging="360"/>
        <w:jc w:val="both"/>
      </w:pPr>
      <w:r w:rsidRPr="008358A7">
        <w:t>izdelati projekt krasitve v žalni floristiki,</w:t>
      </w:r>
    </w:p>
    <w:p w:rsidR="00B10BFF" w:rsidRPr="008358A7" w:rsidRDefault="00B10BFF" w:rsidP="00C97DAA">
      <w:pPr>
        <w:numPr>
          <w:ilvl w:val="0"/>
          <w:numId w:val="3"/>
        </w:numPr>
        <w:tabs>
          <w:tab w:val="clear" w:pos="227"/>
          <w:tab w:val="num" w:pos="-1800"/>
          <w:tab w:val="num" w:pos="0"/>
        </w:tabs>
        <w:ind w:left="360" w:hanging="360"/>
        <w:jc w:val="both"/>
      </w:pPr>
      <w:r w:rsidRPr="008358A7">
        <w:t xml:space="preserve">slediti vlogi, pomenu, tradiciji in značilnostim </w:t>
      </w:r>
      <w:r w:rsidR="005057D7" w:rsidRPr="008358A7">
        <w:t>žalne</w:t>
      </w:r>
      <w:r w:rsidRPr="008358A7">
        <w:t xml:space="preserve"> floristike,</w:t>
      </w:r>
    </w:p>
    <w:p w:rsidR="00B10BFF" w:rsidRPr="008358A7" w:rsidRDefault="00B10BFF" w:rsidP="00C97DAA">
      <w:pPr>
        <w:numPr>
          <w:ilvl w:val="0"/>
          <w:numId w:val="3"/>
        </w:numPr>
        <w:tabs>
          <w:tab w:val="clear" w:pos="227"/>
          <w:tab w:val="num" w:pos="-1800"/>
          <w:tab w:val="num" w:pos="0"/>
        </w:tabs>
        <w:ind w:left="360" w:hanging="360"/>
        <w:jc w:val="both"/>
      </w:pPr>
      <w:r w:rsidRPr="008358A7">
        <w:t>uporab</w:t>
      </w:r>
      <w:r w:rsidR="003E7C7D" w:rsidRPr="008358A7">
        <w:t>ljati</w:t>
      </w:r>
      <w:r w:rsidRPr="008358A7">
        <w:t xml:space="preserve"> vlogo barve v </w:t>
      </w:r>
      <w:r w:rsidR="005057D7" w:rsidRPr="008358A7">
        <w:t>žalni</w:t>
      </w:r>
      <w:r w:rsidRPr="008358A7">
        <w:t xml:space="preserve"> floristiki,</w:t>
      </w:r>
    </w:p>
    <w:p w:rsidR="003E7C7D" w:rsidRPr="008358A7" w:rsidRDefault="003E7C7D" w:rsidP="00C97DAA">
      <w:pPr>
        <w:numPr>
          <w:ilvl w:val="0"/>
          <w:numId w:val="3"/>
        </w:numPr>
        <w:tabs>
          <w:tab w:val="clear" w:pos="227"/>
          <w:tab w:val="num" w:pos="-1800"/>
          <w:tab w:val="num" w:pos="0"/>
        </w:tabs>
        <w:ind w:left="360" w:hanging="360"/>
        <w:jc w:val="both"/>
      </w:pPr>
      <w:r w:rsidRPr="008358A7">
        <w:t xml:space="preserve">slediti celostnemu pristopu v </w:t>
      </w:r>
      <w:r w:rsidR="005057D7" w:rsidRPr="008358A7">
        <w:t>žalni</w:t>
      </w:r>
      <w:r w:rsidRPr="008358A7">
        <w:t xml:space="preserve"> floristiki,</w:t>
      </w:r>
    </w:p>
    <w:p w:rsidR="00C97DAA" w:rsidRPr="008358A7" w:rsidRDefault="00C97DAA" w:rsidP="00CA005D">
      <w:pPr>
        <w:numPr>
          <w:ilvl w:val="0"/>
          <w:numId w:val="3"/>
        </w:numPr>
        <w:tabs>
          <w:tab w:val="clear" w:pos="227"/>
          <w:tab w:val="num" w:pos="-1800"/>
          <w:tab w:val="num" w:pos="0"/>
        </w:tabs>
        <w:ind w:left="360" w:hanging="360"/>
      </w:pPr>
      <w:r w:rsidRPr="008358A7">
        <w:rPr>
          <w:color w:val="000000"/>
        </w:rPr>
        <w:t>uporabljati primeren način komunikacije pri reševanju problemov, organizaciji dela in izvajanju posameznih nalog</w:t>
      </w:r>
      <w:r w:rsidRPr="008358A7">
        <w:t>,</w:t>
      </w:r>
    </w:p>
    <w:p w:rsidR="00AB1037" w:rsidRPr="008358A7" w:rsidRDefault="00C97DAA" w:rsidP="00AB1037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8358A7">
        <w:t>razvijati ustvarjalno mišljenje in sposobnost reševanja problemov,</w:t>
      </w:r>
    </w:p>
    <w:p w:rsidR="00AB1037" w:rsidRPr="008358A7" w:rsidRDefault="00C97DAA" w:rsidP="00CA005D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</w:pPr>
      <w:r w:rsidRPr="008358A7">
        <w:t>razvijati strokovno in poklicno odgovornost ter organizacijsko kulturo na delovnem mestu,</w:t>
      </w:r>
    </w:p>
    <w:p w:rsidR="00AB1037" w:rsidRPr="008358A7" w:rsidRDefault="00C97DAA" w:rsidP="00AB1037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8358A7">
        <w:t>povezati teoretična in praktična znanja,</w:t>
      </w:r>
    </w:p>
    <w:p w:rsidR="00AB1037" w:rsidRPr="008358A7" w:rsidRDefault="00C97DAA" w:rsidP="00AB1037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8358A7">
        <w:t>razvijati sposobnost učenje učenja,</w:t>
      </w:r>
    </w:p>
    <w:p w:rsidR="00C97DAA" w:rsidRPr="008358A7" w:rsidRDefault="00C97DAA" w:rsidP="00AB1037">
      <w:pPr>
        <w:numPr>
          <w:ilvl w:val="0"/>
          <w:numId w:val="3"/>
        </w:numPr>
        <w:tabs>
          <w:tab w:val="clear" w:pos="227"/>
          <w:tab w:val="num" w:pos="-1800"/>
        </w:tabs>
        <w:ind w:left="360" w:hanging="360"/>
        <w:jc w:val="both"/>
      </w:pPr>
      <w:r w:rsidRPr="008358A7">
        <w:t>razvijati informacijsko pismenost</w:t>
      </w:r>
      <w:r w:rsidR="00BB22C8" w:rsidRPr="008358A7">
        <w:t>.</w:t>
      </w:r>
    </w:p>
    <w:p w:rsidR="00C97DAA" w:rsidRPr="008358A7" w:rsidRDefault="00C97DAA" w:rsidP="00C97DAA">
      <w:pPr>
        <w:keepNext/>
        <w:keepLines/>
        <w:widowControl w:val="0"/>
        <w:suppressAutoHyphens/>
      </w:pPr>
    </w:p>
    <w:p w:rsidR="00C97DAA" w:rsidRPr="008358A7" w:rsidRDefault="00C97DAA" w:rsidP="00C97DAA"/>
    <w:p w:rsidR="00C97DAA" w:rsidRPr="008358A7" w:rsidRDefault="00C97DAA" w:rsidP="00C97DAA">
      <w:pPr>
        <w:rPr>
          <w:b/>
        </w:rPr>
      </w:pPr>
    </w:p>
    <w:p w:rsidR="00C97DAA" w:rsidRPr="008358A7" w:rsidRDefault="00C97DAA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0553DD" w:rsidRPr="008358A7" w:rsidRDefault="000553DD" w:rsidP="00C97DAA">
      <w:pPr>
        <w:rPr>
          <w:b/>
        </w:rPr>
      </w:pPr>
    </w:p>
    <w:p w:rsidR="0092632A" w:rsidRPr="008358A7" w:rsidRDefault="0092632A" w:rsidP="00C97DAA">
      <w:pPr>
        <w:pStyle w:val="Naslov4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1" w:name="_Toc125434560"/>
    </w:p>
    <w:p w:rsidR="00AB1037" w:rsidRPr="008358A7" w:rsidRDefault="00AB1037" w:rsidP="00AB1037"/>
    <w:p w:rsidR="00AB1037" w:rsidRPr="008358A7" w:rsidRDefault="00AB1037" w:rsidP="00AB1037"/>
    <w:p w:rsidR="00AB1037" w:rsidRPr="008358A7" w:rsidRDefault="00AB1037" w:rsidP="00AB1037"/>
    <w:p w:rsidR="00AB1037" w:rsidRPr="008358A7" w:rsidRDefault="00AB1037" w:rsidP="00AB1037"/>
    <w:p w:rsidR="00C97DAA" w:rsidRPr="008358A7" w:rsidRDefault="00C97DAA" w:rsidP="00C97DAA">
      <w:pPr>
        <w:pStyle w:val="Naslov4"/>
        <w:numPr>
          <w:ilvl w:val="0"/>
          <w:numId w:val="0"/>
        </w:numPr>
        <w:rPr>
          <w:szCs w:val="24"/>
        </w:rPr>
      </w:pPr>
      <w:r w:rsidRPr="008358A7">
        <w:rPr>
          <w:szCs w:val="24"/>
        </w:rPr>
        <w:lastRenderedPageBreak/>
        <w:t>3. OPERATIVNI CILJI</w:t>
      </w:r>
      <w:bookmarkEnd w:id="1"/>
      <w:r w:rsidRPr="008358A7">
        <w:rPr>
          <w:szCs w:val="24"/>
        </w:rPr>
        <w:t xml:space="preserve"> </w:t>
      </w:r>
    </w:p>
    <w:p w:rsidR="00C97DAA" w:rsidRPr="008358A7" w:rsidRDefault="00C97DAA" w:rsidP="00C97DAA"/>
    <w:p w:rsidR="000553DD" w:rsidRPr="008358A7" w:rsidRDefault="00C97DAA" w:rsidP="00425FD5">
      <w:pPr>
        <w:pStyle w:val="Naslov3"/>
        <w:numPr>
          <w:ilvl w:val="0"/>
          <w:numId w:val="0"/>
        </w:numPr>
        <w:ind w:left="480"/>
        <w:rPr>
          <w:rFonts w:ascii="Times New Roman" w:hAnsi="Times New Roman"/>
          <w:b w:val="0"/>
          <w:szCs w:val="24"/>
        </w:rPr>
      </w:pPr>
      <w:r w:rsidRPr="008358A7">
        <w:rPr>
          <w:rFonts w:ascii="Times New Roman" w:hAnsi="Times New Roman"/>
          <w:b w:val="0"/>
          <w:szCs w:val="24"/>
        </w:rPr>
        <w:t>Poklicne kompetence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139"/>
        <w:gridCol w:w="1260"/>
        <w:gridCol w:w="1260"/>
        <w:gridCol w:w="1543"/>
      </w:tblGrid>
      <w:tr w:rsidR="00C97DAA" w:rsidRPr="008358A7" w:rsidTr="00565B8F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8358A7">
              <w:rPr>
                <w:i w:val="0"/>
                <w:sz w:val="24"/>
                <w:szCs w:val="24"/>
              </w:rPr>
              <w:t>OZNAKA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DAA" w:rsidRPr="008358A7" w:rsidRDefault="00C97DAA" w:rsidP="00C97DAA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8358A7">
              <w:rPr>
                <w:i w:val="0"/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jc w:val="center"/>
            </w:pPr>
            <w:r w:rsidRPr="008358A7">
              <w:t>NIVO USVAJANJA KOMPETENCE</w:t>
            </w:r>
          </w:p>
        </w:tc>
      </w:tr>
      <w:tr w:rsidR="00C97DAA" w:rsidRPr="008358A7" w:rsidTr="00565B8F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DAA" w:rsidRPr="008358A7" w:rsidRDefault="00C97DAA" w:rsidP="00C97DAA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keepNext/>
              <w:keepLines/>
              <w:widowControl w:val="0"/>
              <w:suppressAutoHyphens/>
              <w:jc w:val="center"/>
            </w:pPr>
            <w:r w:rsidRPr="008358A7"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8358A7">
              <w:rPr>
                <w:bCs/>
                <w:iCs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keepNext/>
              <w:keepLines/>
              <w:widowControl w:val="0"/>
              <w:suppressAutoHyphens/>
              <w:jc w:val="center"/>
            </w:pPr>
            <w:r w:rsidRPr="008358A7">
              <w:t>NAPREDNI NIVO</w:t>
            </w:r>
          </w:p>
        </w:tc>
      </w:tr>
      <w:tr w:rsidR="000553DD" w:rsidRPr="008358A7" w:rsidTr="00565B8F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DD" w:rsidRPr="008358A7" w:rsidRDefault="000553DD" w:rsidP="00BB22C8">
            <w:pPr>
              <w:pStyle w:val="Naslov8"/>
              <w:keepNext/>
              <w:keepLines/>
              <w:widowControl w:val="0"/>
              <w:suppressAutoHyphens/>
              <w:rPr>
                <w:i w:val="0"/>
                <w:sz w:val="24"/>
                <w:szCs w:val="24"/>
              </w:rPr>
            </w:pPr>
            <w:r w:rsidRPr="008358A7">
              <w:rPr>
                <w:i w:val="0"/>
                <w:sz w:val="24"/>
                <w:szCs w:val="24"/>
              </w:rPr>
              <w:t>K1</w:t>
            </w:r>
          </w:p>
        </w:tc>
        <w:tc>
          <w:tcPr>
            <w:tcW w:w="4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53DD" w:rsidRPr="008358A7" w:rsidRDefault="00F46DA4" w:rsidP="000553DD">
            <w:pPr>
              <w:pStyle w:val="Naslov8"/>
              <w:keepNext/>
              <w:keepLines/>
              <w:widowControl w:val="0"/>
              <w:suppressAutoHyphens/>
              <w:rPr>
                <w:i w:val="0"/>
                <w:sz w:val="24"/>
                <w:szCs w:val="24"/>
              </w:rPr>
            </w:pPr>
            <w:r w:rsidRPr="008358A7">
              <w:rPr>
                <w:i w:val="0"/>
                <w:sz w:val="24"/>
                <w:szCs w:val="24"/>
              </w:rPr>
              <w:t>Sledi vlogi</w:t>
            </w:r>
            <w:r w:rsidR="00822554" w:rsidRPr="008358A7">
              <w:rPr>
                <w:i w:val="0"/>
                <w:sz w:val="24"/>
                <w:szCs w:val="24"/>
              </w:rPr>
              <w:t>, pomen</w:t>
            </w:r>
            <w:r w:rsidRPr="008358A7">
              <w:rPr>
                <w:i w:val="0"/>
                <w:sz w:val="24"/>
                <w:szCs w:val="24"/>
              </w:rPr>
              <w:t>u</w:t>
            </w:r>
            <w:r w:rsidR="00326B79" w:rsidRPr="008358A7">
              <w:rPr>
                <w:i w:val="0"/>
                <w:sz w:val="24"/>
                <w:szCs w:val="24"/>
              </w:rPr>
              <w:t>,</w:t>
            </w:r>
            <w:r w:rsidR="00822554" w:rsidRPr="008358A7">
              <w:rPr>
                <w:i w:val="0"/>
                <w:sz w:val="24"/>
                <w:szCs w:val="24"/>
              </w:rPr>
              <w:t xml:space="preserve"> </w:t>
            </w:r>
            <w:r w:rsidRPr="008358A7">
              <w:rPr>
                <w:i w:val="0"/>
                <w:sz w:val="24"/>
                <w:szCs w:val="24"/>
              </w:rPr>
              <w:t>tradiciji</w:t>
            </w:r>
            <w:r w:rsidR="00326B79" w:rsidRPr="008358A7">
              <w:rPr>
                <w:i w:val="0"/>
                <w:sz w:val="24"/>
                <w:szCs w:val="24"/>
              </w:rPr>
              <w:t xml:space="preserve"> </w:t>
            </w:r>
            <w:r w:rsidR="00822554" w:rsidRPr="008358A7">
              <w:rPr>
                <w:i w:val="0"/>
                <w:sz w:val="24"/>
                <w:szCs w:val="24"/>
              </w:rPr>
              <w:t>in značilnosti</w:t>
            </w:r>
            <w:r w:rsidRPr="008358A7">
              <w:rPr>
                <w:i w:val="0"/>
                <w:sz w:val="24"/>
                <w:szCs w:val="24"/>
              </w:rPr>
              <w:t>m</w:t>
            </w:r>
            <w:r w:rsidR="00822554" w:rsidRPr="008358A7">
              <w:rPr>
                <w:i w:val="0"/>
                <w:sz w:val="24"/>
                <w:szCs w:val="24"/>
              </w:rPr>
              <w:t xml:space="preserve"> </w:t>
            </w:r>
            <w:r w:rsidR="002577E6" w:rsidRPr="008358A7">
              <w:rPr>
                <w:i w:val="0"/>
                <w:sz w:val="24"/>
                <w:szCs w:val="24"/>
              </w:rPr>
              <w:t>žalne</w:t>
            </w:r>
            <w:r w:rsidR="00822554" w:rsidRPr="008358A7">
              <w:rPr>
                <w:i w:val="0"/>
                <w:sz w:val="24"/>
                <w:szCs w:val="24"/>
              </w:rPr>
              <w:t xml:space="preserve"> floristike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553DD" w:rsidRPr="008358A7" w:rsidRDefault="000553DD" w:rsidP="00C97DAA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53DD" w:rsidRPr="008358A7" w:rsidRDefault="000553DD" w:rsidP="00C97DAA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8358A7">
              <w:rPr>
                <w:b/>
                <w:bCs/>
                <w:iCs/>
              </w:rPr>
              <w:t>x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553DD" w:rsidRPr="008358A7" w:rsidRDefault="000553DD" w:rsidP="00C97DAA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</w:p>
        </w:tc>
      </w:tr>
      <w:tr w:rsidR="00C97DAA" w:rsidRPr="008358A7" w:rsidTr="0056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DAA" w:rsidRPr="008358A7" w:rsidRDefault="000553DD" w:rsidP="00BB22C8">
            <w:r w:rsidRPr="008358A7">
              <w:t>K</w:t>
            </w:r>
            <w:r w:rsidR="007F1172" w:rsidRPr="008358A7">
              <w:t>2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510" w:rsidRPr="008358A7" w:rsidRDefault="002E5510" w:rsidP="00C97DAA">
            <w:pPr>
              <w:tabs>
                <w:tab w:val="num" w:pos="851"/>
              </w:tabs>
              <w:spacing w:before="40" w:after="40"/>
            </w:pPr>
            <w:r w:rsidRPr="008358A7">
              <w:t>Izdela krasit</w:t>
            </w:r>
            <w:r w:rsidR="007F1172" w:rsidRPr="008358A7">
              <w:t>e</w:t>
            </w:r>
            <w:r w:rsidRPr="008358A7">
              <w:t>v</w:t>
            </w:r>
            <w:r w:rsidR="007F1172" w:rsidRPr="008358A7">
              <w:t xml:space="preserve"> </w:t>
            </w:r>
            <w:r w:rsidR="002577E6" w:rsidRPr="008358A7">
              <w:t>v žalni floristiki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AA" w:rsidRPr="008358A7" w:rsidRDefault="00C97DAA" w:rsidP="00C97DAA">
            <w:pPr>
              <w:jc w:val="center"/>
              <w:rPr>
                <w:iCs/>
              </w:rPr>
            </w:pPr>
            <w:r w:rsidRPr="008358A7">
              <w:rPr>
                <w:iCs/>
              </w:rPr>
              <w:t>x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rPr>
                <w:i/>
              </w:rPr>
            </w:pPr>
          </w:p>
        </w:tc>
      </w:tr>
      <w:tr w:rsidR="00C97DAA" w:rsidRPr="008358A7" w:rsidTr="0056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DAA" w:rsidRPr="008358A7" w:rsidRDefault="000553DD" w:rsidP="00BB22C8">
            <w:r w:rsidRPr="008358A7">
              <w:t>K</w:t>
            </w:r>
            <w:r w:rsidR="007F1172" w:rsidRPr="008358A7">
              <w:t>3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7DAA" w:rsidRPr="008358A7" w:rsidRDefault="007F1172" w:rsidP="00C97DAA">
            <w:pPr>
              <w:tabs>
                <w:tab w:val="num" w:pos="851"/>
              </w:tabs>
              <w:spacing w:before="40" w:after="40"/>
            </w:pPr>
            <w:r w:rsidRPr="008358A7">
              <w:t>Trži storitev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AA" w:rsidRPr="008358A7" w:rsidRDefault="00C97DAA" w:rsidP="00C97DAA">
            <w:pPr>
              <w:jc w:val="center"/>
              <w:rPr>
                <w:iCs/>
              </w:rPr>
            </w:pPr>
            <w:r w:rsidRPr="008358A7">
              <w:rPr>
                <w:iCs/>
              </w:rPr>
              <w:t>x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7DAA" w:rsidRPr="008358A7" w:rsidRDefault="00C97DAA" w:rsidP="00C97DAA">
            <w:pPr>
              <w:rPr>
                <w:i/>
              </w:rPr>
            </w:pPr>
          </w:p>
        </w:tc>
      </w:tr>
    </w:tbl>
    <w:p w:rsidR="007C1B04" w:rsidRPr="008358A7" w:rsidRDefault="007C1B04" w:rsidP="00C97DAA">
      <w:pPr>
        <w:rPr>
          <w:b/>
          <w:bCs/>
        </w:rPr>
      </w:pPr>
    </w:p>
    <w:p w:rsidR="00554666" w:rsidRPr="008358A7" w:rsidRDefault="00554666" w:rsidP="00C97DAA">
      <w:pPr>
        <w:rPr>
          <w:b/>
          <w:bCs/>
        </w:rPr>
      </w:pPr>
      <w:r w:rsidRPr="008358A7">
        <w:t>K1-</w:t>
      </w:r>
      <w:r w:rsidR="00271D27" w:rsidRPr="008358A7">
        <w:rPr>
          <w:i/>
        </w:rPr>
        <w:t xml:space="preserve"> </w:t>
      </w:r>
      <w:r w:rsidR="00F46DA4" w:rsidRPr="008358A7">
        <w:t>Sledi vlogi</w:t>
      </w:r>
      <w:r w:rsidR="009545E8" w:rsidRPr="008358A7">
        <w:t>, pomen</w:t>
      </w:r>
      <w:r w:rsidR="00F46DA4" w:rsidRPr="008358A7">
        <w:t>u, tradiciji</w:t>
      </w:r>
      <w:r w:rsidR="009545E8" w:rsidRPr="008358A7">
        <w:t xml:space="preserve"> in značilnosti</w:t>
      </w:r>
      <w:r w:rsidR="00F46DA4" w:rsidRPr="008358A7">
        <w:t>m</w:t>
      </w:r>
      <w:r w:rsidR="009545E8" w:rsidRPr="008358A7">
        <w:t xml:space="preserve"> </w:t>
      </w:r>
      <w:r w:rsidR="002577E6" w:rsidRPr="008358A7">
        <w:t xml:space="preserve">žalne </w:t>
      </w:r>
      <w:r w:rsidR="009545E8" w:rsidRPr="008358A7">
        <w:t xml:space="preserve">floristike </w:t>
      </w:r>
    </w:p>
    <w:p w:rsidR="00C97DAA" w:rsidRPr="008358A7" w:rsidRDefault="00C97DAA" w:rsidP="00C97DAA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54666" w:rsidRPr="008358A7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666" w:rsidRPr="008358A7" w:rsidRDefault="00554666" w:rsidP="00554666">
            <w:r w:rsidRPr="008358A7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666" w:rsidRPr="008358A7" w:rsidRDefault="00554666" w:rsidP="00554666">
            <w:r w:rsidRPr="008358A7">
              <w:t>FORMATIVNI CILJI</w:t>
            </w:r>
          </w:p>
        </w:tc>
      </w:tr>
      <w:tr w:rsidR="00554666" w:rsidRPr="0083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54666" w:rsidRPr="008358A7" w:rsidRDefault="00554666" w:rsidP="00554666">
            <w:r w:rsidRPr="008358A7">
              <w:t>Dijak:</w:t>
            </w:r>
          </w:p>
          <w:p w:rsidR="00A85BBE" w:rsidRPr="008358A7" w:rsidRDefault="00271D27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</w:t>
            </w:r>
            <w:r w:rsidR="009545E8" w:rsidRPr="008358A7">
              <w:t xml:space="preserve"> </w:t>
            </w:r>
            <w:r w:rsidR="002E15D9" w:rsidRPr="008358A7">
              <w:t xml:space="preserve">tradicijo </w:t>
            </w:r>
            <w:r w:rsidR="002577E6" w:rsidRPr="008358A7">
              <w:t xml:space="preserve">in regijske značilnosti žalne </w:t>
            </w:r>
            <w:r w:rsidR="00196E2D" w:rsidRPr="008358A7">
              <w:t xml:space="preserve"> floristike</w:t>
            </w:r>
          </w:p>
          <w:p w:rsidR="002E15D9" w:rsidRPr="008358A7" w:rsidRDefault="00873474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razlikuje vlogo, pomen in značilnosti </w:t>
            </w:r>
            <w:r w:rsidR="002577E6" w:rsidRPr="008358A7">
              <w:t>žalne</w:t>
            </w:r>
            <w:r w:rsidRPr="008358A7">
              <w:t xml:space="preserve"> floristike</w:t>
            </w:r>
          </w:p>
          <w:p w:rsidR="00012AEA" w:rsidRPr="008358A7" w:rsidRDefault="00012AEA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 tradicionalne cvetlične vezave</w:t>
            </w:r>
            <w:r w:rsidR="00196E2D" w:rsidRPr="008358A7">
              <w:t xml:space="preserve"> in dekoracije ter</w:t>
            </w:r>
            <w:r w:rsidRPr="008358A7">
              <w:t xml:space="preserve"> simboliko njihovih oblik, rastlinskih in nerastlinskih materialov, barvnih kom</w:t>
            </w:r>
            <w:r w:rsidR="00196E2D" w:rsidRPr="008358A7">
              <w:t>binacij ter razvrstitev v prostor</w:t>
            </w:r>
          </w:p>
          <w:p w:rsidR="00196E2D" w:rsidRPr="008358A7" w:rsidRDefault="00DD1715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razloži primere </w:t>
            </w:r>
            <w:r w:rsidR="00012AEA" w:rsidRPr="008358A7">
              <w:t xml:space="preserve"> rastlinsk</w:t>
            </w:r>
            <w:r w:rsidRPr="008358A7">
              <w:t xml:space="preserve">ih </w:t>
            </w:r>
            <w:r w:rsidR="00012AEA" w:rsidRPr="008358A7">
              <w:t xml:space="preserve"> in </w:t>
            </w:r>
            <w:r w:rsidR="00196E2D" w:rsidRPr="008358A7">
              <w:t>drugih</w:t>
            </w:r>
            <w:r w:rsidR="00012AEA" w:rsidRPr="008358A7">
              <w:t xml:space="preserve"> material</w:t>
            </w:r>
            <w:r w:rsidRPr="008358A7">
              <w:t>ov</w:t>
            </w:r>
            <w:r w:rsidR="00047DBE" w:rsidRPr="008358A7">
              <w:t xml:space="preserve"> v </w:t>
            </w:r>
            <w:r w:rsidR="002577E6" w:rsidRPr="008358A7">
              <w:t xml:space="preserve">žalni </w:t>
            </w:r>
            <w:r w:rsidR="00047DBE" w:rsidRPr="008358A7">
              <w:t>floristiki</w:t>
            </w:r>
            <w:r w:rsidR="00196E2D" w:rsidRPr="008358A7">
              <w:t xml:space="preserve"> </w:t>
            </w:r>
          </w:p>
          <w:p w:rsidR="00196E2D" w:rsidRPr="008358A7" w:rsidRDefault="00196E2D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preuči simboliko oblik cvetličnih vezav, rastlinskih in nerastlinskih materialov, barvnih kombinacij primernih v žalni floristiki</w:t>
            </w:r>
          </w:p>
          <w:p w:rsidR="00045B0E" w:rsidRPr="008358A7" w:rsidRDefault="00196E2D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preuči vlogo, pomen in značilnosti žalne floristike</w:t>
            </w:r>
          </w:p>
          <w:p w:rsidR="00410607" w:rsidRPr="008358A7" w:rsidRDefault="00410607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 pomembne elemente celostnega pristopa v žalni floristiki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54666" w:rsidRPr="008358A7" w:rsidRDefault="00554666" w:rsidP="00554666">
            <w:r w:rsidRPr="008358A7">
              <w:t>Dijak:</w:t>
            </w:r>
          </w:p>
          <w:p w:rsidR="00873474" w:rsidRPr="008358A7" w:rsidRDefault="00873474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izdela portfolio tradicionalnih </w:t>
            </w:r>
            <w:r w:rsidR="002577E6" w:rsidRPr="008358A7">
              <w:t xml:space="preserve">in regijsko značilnih </w:t>
            </w:r>
            <w:r w:rsidRPr="008358A7">
              <w:t xml:space="preserve">cvetličnih vezav </w:t>
            </w:r>
            <w:r w:rsidR="002577E6" w:rsidRPr="008358A7">
              <w:t xml:space="preserve">primernih za žalno </w:t>
            </w:r>
            <w:r w:rsidR="00196E2D" w:rsidRPr="008358A7">
              <w:t xml:space="preserve"> floristiko ter njihovo uvrstitev v prostor</w:t>
            </w:r>
          </w:p>
          <w:p w:rsidR="0031740A" w:rsidRPr="008358A7" w:rsidRDefault="0031740A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izdela portfolio rastlinskih in </w:t>
            </w:r>
            <w:r w:rsidR="00196E2D" w:rsidRPr="008358A7">
              <w:t xml:space="preserve">drgih </w:t>
            </w:r>
            <w:r w:rsidRPr="008358A7">
              <w:t xml:space="preserve">materialov primernih za </w:t>
            </w:r>
            <w:r w:rsidR="002577E6" w:rsidRPr="008358A7">
              <w:t xml:space="preserve">regijsko značilnie in </w:t>
            </w:r>
            <w:r w:rsidRPr="008358A7">
              <w:t>tradicional</w:t>
            </w:r>
            <w:r w:rsidR="002577E6" w:rsidRPr="008358A7">
              <w:t>e</w:t>
            </w:r>
            <w:r w:rsidRPr="008358A7">
              <w:t xml:space="preserve"> </w:t>
            </w:r>
            <w:r w:rsidR="002577E6" w:rsidRPr="008358A7">
              <w:t>žalne krasitve</w:t>
            </w:r>
          </w:p>
          <w:p w:rsidR="00982502" w:rsidRPr="008358A7" w:rsidRDefault="00012AEA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izdela </w:t>
            </w:r>
            <w:r w:rsidR="002577E6" w:rsidRPr="008358A7">
              <w:t xml:space="preserve">regijsko značilno in </w:t>
            </w:r>
            <w:r w:rsidRPr="008358A7">
              <w:t xml:space="preserve">tradicionalno </w:t>
            </w:r>
            <w:r w:rsidR="002577E6" w:rsidRPr="008358A7">
              <w:t>žalno</w:t>
            </w:r>
            <w:r w:rsidR="00196E2D" w:rsidRPr="008358A7">
              <w:t xml:space="preserve"> cvetlično vezavo</w:t>
            </w:r>
            <w:r w:rsidR="00982502" w:rsidRPr="008358A7">
              <w:t xml:space="preserve"> in dekoracijo</w:t>
            </w:r>
          </w:p>
          <w:p w:rsidR="00982502" w:rsidRPr="008358A7" w:rsidRDefault="00873474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 </w:t>
            </w:r>
            <w:r w:rsidR="00982502" w:rsidRPr="008358A7">
              <w:t>izdela enostavni načrt celostnega pristopa v žalni floristiki</w:t>
            </w:r>
          </w:p>
          <w:p w:rsidR="00D86D98" w:rsidRPr="008358A7" w:rsidRDefault="00D86D98" w:rsidP="00982502">
            <w:pPr>
              <w:keepNext/>
              <w:keepLines/>
              <w:widowControl w:val="0"/>
              <w:suppressAutoHyphens/>
            </w:pPr>
          </w:p>
        </w:tc>
      </w:tr>
    </w:tbl>
    <w:p w:rsidR="00C97DAA" w:rsidRPr="008358A7" w:rsidRDefault="00C97DAA" w:rsidP="00C97DAA">
      <w:pPr>
        <w:rPr>
          <w:b/>
          <w:bCs/>
        </w:rPr>
      </w:pPr>
    </w:p>
    <w:p w:rsidR="00E43D32" w:rsidRPr="008358A7" w:rsidRDefault="00E43D32" w:rsidP="00C97DAA"/>
    <w:p w:rsidR="002E5510" w:rsidRPr="008358A7" w:rsidRDefault="002E5510" w:rsidP="00C97DAA"/>
    <w:p w:rsidR="00DD1715" w:rsidRPr="008358A7" w:rsidRDefault="00DD1715" w:rsidP="00C97DAA"/>
    <w:p w:rsidR="00B63D3E" w:rsidRPr="008358A7" w:rsidRDefault="00B63D3E" w:rsidP="00C97DAA"/>
    <w:p w:rsidR="00B63D3E" w:rsidRPr="008358A7" w:rsidRDefault="00B63D3E" w:rsidP="00C97DAA"/>
    <w:p w:rsidR="00B63D3E" w:rsidRPr="008358A7" w:rsidRDefault="00B63D3E" w:rsidP="00C97DAA"/>
    <w:p w:rsidR="00885BB7" w:rsidRPr="008358A7" w:rsidRDefault="00885BB7" w:rsidP="00C97DAA"/>
    <w:p w:rsidR="00885BB7" w:rsidRPr="008358A7" w:rsidRDefault="00885BB7" w:rsidP="00C97DAA"/>
    <w:p w:rsidR="00BB22C8" w:rsidRPr="008358A7" w:rsidRDefault="00BB22C8" w:rsidP="00C97DAA"/>
    <w:p w:rsidR="00BB22C8" w:rsidRPr="008358A7" w:rsidRDefault="00BB22C8" w:rsidP="00C97DAA"/>
    <w:p w:rsidR="00C97DAA" w:rsidRPr="008358A7" w:rsidRDefault="00554666" w:rsidP="00C97DAA">
      <w:r w:rsidRPr="008358A7">
        <w:t>K2</w:t>
      </w:r>
      <w:r w:rsidR="00C97DAA" w:rsidRPr="008358A7">
        <w:rPr>
          <w:bCs/>
        </w:rPr>
        <w:t xml:space="preserve"> –</w:t>
      </w:r>
      <w:r w:rsidR="009137F9" w:rsidRPr="008358A7">
        <w:t xml:space="preserve"> </w:t>
      </w:r>
      <w:r w:rsidR="00F46DA4" w:rsidRPr="008358A7">
        <w:t xml:space="preserve">Uporabi </w:t>
      </w:r>
      <w:r w:rsidR="009137F9" w:rsidRPr="008358A7">
        <w:t xml:space="preserve">vlogo barve v </w:t>
      </w:r>
      <w:r w:rsidR="002577E6" w:rsidRPr="008358A7">
        <w:t xml:space="preserve">žalni </w:t>
      </w:r>
      <w:r w:rsidR="009137F9" w:rsidRPr="008358A7">
        <w:t xml:space="preserve">floristiki </w:t>
      </w:r>
    </w:p>
    <w:p w:rsidR="00E43D32" w:rsidRPr="008358A7" w:rsidRDefault="00E43D32" w:rsidP="00C97DAA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C97DAA" w:rsidRPr="008358A7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FORMATIVNI CILJI</w:t>
            </w:r>
          </w:p>
        </w:tc>
      </w:tr>
      <w:tr w:rsidR="00C97DAA" w:rsidRPr="0083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E43D32" w:rsidRPr="008358A7" w:rsidRDefault="00914425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 pomen zaznavanja barv</w:t>
            </w:r>
          </w:p>
          <w:p w:rsidR="0010695C" w:rsidRPr="008358A7" w:rsidRDefault="00DD1715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razloži </w:t>
            </w:r>
            <w:r w:rsidR="00914425" w:rsidRPr="008358A7">
              <w:t xml:space="preserve"> barvne kombinacije v različnih letnih časih, prostorih</w:t>
            </w:r>
            <w:r w:rsidR="0010695C" w:rsidRPr="008358A7">
              <w:t>,</w:t>
            </w:r>
            <w:r w:rsidR="00D54DFB" w:rsidRPr="008358A7">
              <w:t xml:space="preserve"> v umetniških delih</w:t>
            </w:r>
            <w:r w:rsidR="00DC304F" w:rsidRPr="008358A7">
              <w:t>, barvne kompozicije v prostoru, pozicije posameznih barv</w:t>
            </w:r>
            <w:r w:rsidR="00534472" w:rsidRPr="008358A7">
              <w:t>, vpliv</w:t>
            </w:r>
            <w:r w:rsidR="002577E6" w:rsidRPr="008358A7">
              <w:t xml:space="preserve"> barvnih kombina</w:t>
            </w:r>
            <w:r w:rsidR="00BB22C8" w:rsidRPr="008358A7">
              <w:t>cij na simboliko žalne krasitve</w:t>
            </w:r>
          </w:p>
          <w:p w:rsidR="0010695C" w:rsidRPr="008358A7" w:rsidRDefault="00DC304F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razlikuje</w:t>
            </w:r>
            <w:r w:rsidR="00D54DFB" w:rsidRPr="008358A7">
              <w:t xml:space="preserve"> zaznavanje barvnih kombinacij različnih materialov pod vplivom različnih osvetlitev</w:t>
            </w:r>
          </w:p>
          <w:p w:rsidR="00FF055E" w:rsidRPr="008358A7" w:rsidRDefault="00775966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</w:t>
            </w:r>
            <w:r w:rsidR="00CA0B31" w:rsidRPr="008358A7">
              <w:t xml:space="preserve"> odnos med barvo in </w:t>
            </w:r>
            <w:r w:rsidR="00B07D6D" w:rsidRPr="008358A7">
              <w:t>raz</w:t>
            </w:r>
            <w:r w:rsidR="002577E6" w:rsidRPr="008358A7">
              <w:t>ličnimi materiali</w:t>
            </w:r>
            <w:r w:rsidR="00CA0B31" w:rsidRPr="008358A7">
              <w:t>, med barvo</w:t>
            </w:r>
            <w:r w:rsidR="002577E6" w:rsidRPr="008358A7">
              <w:t xml:space="preserve"> in </w:t>
            </w:r>
            <w:r w:rsidR="004A4E75" w:rsidRPr="008358A7">
              <w:t xml:space="preserve"> žalnim </w:t>
            </w:r>
            <w:r w:rsidR="002577E6" w:rsidRPr="008358A7">
              <w:t>prostorom</w:t>
            </w:r>
            <w:r w:rsidR="00B5380A" w:rsidRPr="008358A7">
              <w:t xml:space="preserve">, odnos </w:t>
            </w:r>
            <w:r w:rsidR="00DC304F" w:rsidRPr="008358A7">
              <w:t>barvnih kompozicij v različnih kulturnih sredinah</w:t>
            </w:r>
          </w:p>
          <w:p w:rsidR="00775966" w:rsidRPr="008358A7" w:rsidRDefault="002577E6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razume pomen poznavanja  barvnih  trendov v žalni </w:t>
            </w:r>
            <w:r w:rsidR="00FF055E" w:rsidRPr="008358A7">
              <w:t xml:space="preserve"> floristiki</w:t>
            </w:r>
            <w:r w:rsidR="00534472" w:rsidRPr="008358A7">
              <w:t xml:space="preserve"> ter povezavo </w:t>
            </w:r>
            <w:r w:rsidRPr="008358A7">
              <w:t>s simboliko žalne krasitve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4A4E75" w:rsidRPr="008358A7" w:rsidRDefault="00914425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 portfolio zaznanih barvnih kombinacij</w:t>
            </w:r>
            <w:r w:rsidR="00D54DFB" w:rsidRPr="008358A7">
              <w:t xml:space="preserve"> v naravi, v umetniških delih</w:t>
            </w:r>
            <w:r w:rsidRPr="008358A7">
              <w:t xml:space="preserve">, </w:t>
            </w:r>
            <w:r w:rsidR="00775966" w:rsidRPr="008358A7">
              <w:t>barvne kompozicije v prostoru, pozicije posameznih barv</w:t>
            </w:r>
            <w:r w:rsidR="00FF055E" w:rsidRPr="008358A7">
              <w:t>, barvnih trendov</w:t>
            </w:r>
            <w:r w:rsidR="004A4E75" w:rsidRPr="008358A7">
              <w:t xml:space="preserve"> ob upošt</w:t>
            </w:r>
            <w:r w:rsidR="00BB22C8" w:rsidRPr="008358A7">
              <w:t>evanju simbolike žalne krasitve</w:t>
            </w:r>
          </w:p>
          <w:p w:rsidR="00716603" w:rsidRPr="008358A7" w:rsidRDefault="00CA0B31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primerja barvne</w:t>
            </w:r>
            <w:r w:rsidR="00D54DFB" w:rsidRPr="008358A7">
              <w:t xml:space="preserve"> kombinacij</w:t>
            </w:r>
            <w:r w:rsidRPr="008358A7">
              <w:t>e</w:t>
            </w:r>
            <w:r w:rsidR="00D54DFB" w:rsidRPr="008358A7">
              <w:t xml:space="preserve"> različnih materialov pod vplivom različnih osvetlitev</w:t>
            </w:r>
          </w:p>
          <w:p w:rsidR="00534472" w:rsidRPr="008358A7" w:rsidRDefault="00534472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 š</w:t>
            </w:r>
            <w:r w:rsidR="004A4E75" w:rsidRPr="008358A7">
              <w:t xml:space="preserve">tudijo mode in trendov v žalni </w:t>
            </w:r>
            <w:r w:rsidRPr="008358A7">
              <w:t xml:space="preserve"> floristiki, uporabe modnih barv in barvnih k</w:t>
            </w:r>
            <w:r w:rsidR="004A4E75" w:rsidRPr="008358A7">
              <w:t>ombinacij v povezavi s simboliko žalne krasitve</w:t>
            </w:r>
            <w:r w:rsidRPr="008358A7">
              <w:t xml:space="preserve">, vpliva barvnih kombinacij na atmosfero v </w:t>
            </w:r>
            <w:r w:rsidR="004A4E75" w:rsidRPr="008358A7">
              <w:t xml:space="preserve"> žalnem </w:t>
            </w:r>
            <w:r w:rsidR="00BB22C8" w:rsidRPr="008358A7">
              <w:t>prostoru</w:t>
            </w:r>
          </w:p>
          <w:p w:rsidR="00775966" w:rsidRPr="008358A7" w:rsidRDefault="00534472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ustvari </w:t>
            </w:r>
            <w:r w:rsidR="004A4E75" w:rsidRPr="008358A7">
              <w:t xml:space="preserve"> primerno </w:t>
            </w:r>
            <w:r w:rsidR="00B5380A" w:rsidRPr="008358A7">
              <w:t xml:space="preserve">atmosfero </w:t>
            </w:r>
            <w:r w:rsidR="004A4E75" w:rsidRPr="008358A7">
              <w:t>v žalnem prostoru</w:t>
            </w:r>
          </w:p>
        </w:tc>
      </w:tr>
    </w:tbl>
    <w:p w:rsidR="00BB22C8" w:rsidRPr="008358A7" w:rsidRDefault="00BB22C8" w:rsidP="00C97DAA">
      <w:pPr>
        <w:rPr>
          <w:b/>
          <w:bCs/>
        </w:rPr>
      </w:pPr>
    </w:p>
    <w:p w:rsidR="00C97DAA" w:rsidRPr="008358A7" w:rsidRDefault="00B63D3E" w:rsidP="00C97DAA">
      <w:r w:rsidRPr="008358A7">
        <w:rPr>
          <w:bCs/>
        </w:rPr>
        <w:t>K</w:t>
      </w:r>
      <w:r w:rsidR="006F5F62" w:rsidRPr="008358A7">
        <w:rPr>
          <w:bCs/>
        </w:rPr>
        <w:t>2</w:t>
      </w:r>
      <w:r w:rsidR="00C97DAA" w:rsidRPr="008358A7">
        <w:rPr>
          <w:bCs/>
        </w:rPr>
        <w:t xml:space="preserve"> – </w:t>
      </w:r>
      <w:r w:rsidR="004663B0" w:rsidRPr="008358A7">
        <w:t xml:space="preserve">Izdela </w:t>
      </w:r>
      <w:r w:rsidR="00885BB7" w:rsidRPr="008358A7">
        <w:t>krasite</w:t>
      </w:r>
      <w:r w:rsidR="00326B79" w:rsidRPr="008358A7">
        <w:t>v</w:t>
      </w:r>
      <w:r w:rsidR="00885BB7" w:rsidRPr="008358A7">
        <w:t xml:space="preserve"> </w:t>
      </w:r>
      <w:r w:rsidR="00283348" w:rsidRPr="008358A7">
        <w:t>v žalni floristiki</w:t>
      </w:r>
    </w:p>
    <w:p w:rsidR="00C97DAA" w:rsidRPr="008358A7" w:rsidRDefault="00C97DAA" w:rsidP="00C97DAA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C97DAA" w:rsidRPr="008358A7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FORMATIVNI CILJI</w:t>
            </w:r>
          </w:p>
        </w:tc>
      </w:tr>
      <w:tr w:rsidR="00C97DAA" w:rsidRPr="0083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C97DAA" w:rsidRPr="008358A7" w:rsidRDefault="00037D7E" w:rsidP="00C97DAA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razume pojme ideja, moti</w:t>
            </w:r>
            <w:r w:rsidR="00885BB7" w:rsidRPr="008358A7">
              <w:t>v, skica, tloris, naris, merilo</w:t>
            </w:r>
          </w:p>
          <w:p w:rsidR="00B270E0" w:rsidRPr="008358A7" w:rsidRDefault="00037D7E" w:rsidP="00037D7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razlikuje različne</w:t>
            </w:r>
            <w:r w:rsidR="00885BB7" w:rsidRPr="008358A7">
              <w:t xml:space="preserve"> koncepte skiciranja in risanja</w:t>
            </w:r>
          </w:p>
          <w:p w:rsidR="00B270E0" w:rsidRPr="008358A7" w:rsidRDefault="00B270E0" w:rsidP="00037D7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pozna različne načine prikazovanja idejnih konceptov cvetličnih vezav in dekoracij v </w:t>
            </w:r>
            <w:r w:rsidR="000966AA" w:rsidRPr="008358A7">
              <w:t xml:space="preserve">žalni </w:t>
            </w:r>
            <w:r w:rsidR="00885BB7" w:rsidRPr="008358A7">
              <w:t>floristiki</w:t>
            </w:r>
          </w:p>
          <w:p w:rsidR="00C97DAA" w:rsidRPr="008358A7" w:rsidRDefault="00DD1715" w:rsidP="00B270E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razloži</w:t>
            </w:r>
            <w:r w:rsidR="00B270E0" w:rsidRPr="008358A7">
              <w:t xml:space="preserve"> načine izdelave projekta </w:t>
            </w:r>
            <w:r w:rsidR="000966AA" w:rsidRPr="008358A7">
              <w:t xml:space="preserve">žalne </w:t>
            </w:r>
            <w:r w:rsidR="00B270E0" w:rsidRPr="008358A7">
              <w:t>krasitve</w:t>
            </w:r>
          </w:p>
          <w:p w:rsidR="00885BB7" w:rsidRPr="008358A7" w:rsidRDefault="00885BB7" w:rsidP="00B270E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razume pomen zaznavanja barv</w:t>
            </w:r>
          </w:p>
          <w:p w:rsidR="00885BB7" w:rsidRPr="008358A7" w:rsidRDefault="00885BB7" w:rsidP="00B270E0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sledi barvnim trendom v žalni floristiki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6316E6" w:rsidRPr="008358A7" w:rsidRDefault="00C97DAA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</w:t>
            </w:r>
            <w:r w:rsidR="00CD3AD9" w:rsidRPr="008358A7">
              <w:t xml:space="preserve"> preprosto risbo ideje, motiva v merilu, tlorisu in narisu </w:t>
            </w:r>
            <w:r w:rsidR="000966AA" w:rsidRPr="008358A7">
              <w:t xml:space="preserve">žalne </w:t>
            </w:r>
            <w:r w:rsidR="00C81E33" w:rsidRPr="008358A7">
              <w:t xml:space="preserve"> krasitve</w:t>
            </w:r>
          </w:p>
          <w:p w:rsidR="00CD3AD9" w:rsidRPr="008358A7" w:rsidRDefault="00CD3AD9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prikaže idejni koncept cvetličnih vezav in dekoracij v </w:t>
            </w:r>
            <w:r w:rsidR="000966AA" w:rsidRPr="008358A7">
              <w:t xml:space="preserve">žalni </w:t>
            </w:r>
            <w:r w:rsidR="00C81E33" w:rsidRPr="008358A7">
              <w:t>floristiki</w:t>
            </w:r>
          </w:p>
          <w:p w:rsidR="00CD3AD9" w:rsidRPr="008358A7" w:rsidRDefault="00CD3AD9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</w:t>
            </w:r>
            <w:r w:rsidR="00C81E33" w:rsidRPr="008358A7">
              <w:t xml:space="preserve"> žalno</w:t>
            </w:r>
            <w:r w:rsidRPr="008358A7">
              <w:t xml:space="preserve"> krasitev glede na izbrano idejo,</w:t>
            </w:r>
          </w:p>
          <w:p w:rsidR="00CD3AD9" w:rsidRPr="008358A7" w:rsidRDefault="00CD3AD9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ovrednoti celotno</w:t>
            </w:r>
            <w:r w:rsidR="000966AA" w:rsidRPr="008358A7">
              <w:t xml:space="preserve"> žalno</w:t>
            </w:r>
            <w:r w:rsidR="00C81E33" w:rsidRPr="008358A7">
              <w:t xml:space="preserve"> krasitev</w:t>
            </w:r>
          </w:p>
          <w:p w:rsidR="00FA2EF8" w:rsidRPr="008358A7" w:rsidRDefault="000966AA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 projekt žalne krasitve</w:t>
            </w:r>
          </w:p>
          <w:p w:rsidR="00C81E33" w:rsidRPr="008358A7" w:rsidRDefault="00C81E33" w:rsidP="000E33BC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 portfolijo zaznanih barvnih kombinacij v naravi, v umetniških delih, pozicije posameznih barv, barvne kompozicije v prostoru…</w:t>
            </w:r>
          </w:p>
        </w:tc>
      </w:tr>
    </w:tbl>
    <w:p w:rsidR="00C97DAA" w:rsidRPr="008358A7" w:rsidRDefault="00C97DAA" w:rsidP="00C97DAA">
      <w:pPr>
        <w:rPr>
          <w:b/>
          <w:bCs/>
        </w:rPr>
      </w:pPr>
    </w:p>
    <w:p w:rsidR="00C97DAA" w:rsidRPr="008358A7" w:rsidRDefault="00C97DAA" w:rsidP="00C97DAA">
      <w:pPr>
        <w:rPr>
          <w:b/>
          <w:bCs/>
        </w:rPr>
      </w:pPr>
    </w:p>
    <w:p w:rsidR="00C97DAA" w:rsidRPr="008358A7" w:rsidRDefault="00C97DAA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BB22C8" w:rsidRPr="008358A7" w:rsidRDefault="00BB22C8" w:rsidP="00C97DAA">
      <w:pPr>
        <w:rPr>
          <w:b/>
          <w:bCs/>
        </w:rPr>
      </w:pPr>
    </w:p>
    <w:p w:rsidR="00C97DAA" w:rsidRPr="008358A7" w:rsidRDefault="00B63D3E" w:rsidP="00C97DAA">
      <w:r w:rsidRPr="008358A7">
        <w:rPr>
          <w:b/>
          <w:bCs/>
        </w:rPr>
        <w:t>K</w:t>
      </w:r>
      <w:r w:rsidR="006F5F62" w:rsidRPr="008358A7">
        <w:rPr>
          <w:b/>
          <w:bCs/>
        </w:rPr>
        <w:t>3</w:t>
      </w:r>
      <w:r w:rsidR="00C97DAA" w:rsidRPr="008358A7">
        <w:rPr>
          <w:b/>
          <w:bCs/>
        </w:rPr>
        <w:t xml:space="preserve">– </w:t>
      </w:r>
      <w:r w:rsidR="006F5F62" w:rsidRPr="008358A7">
        <w:t>Trži storitev</w:t>
      </w:r>
    </w:p>
    <w:p w:rsidR="00C97DAA" w:rsidRPr="008358A7" w:rsidRDefault="00C97DAA" w:rsidP="00C97DAA">
      <w:pPr>
        <w:rPr>
          <w:b/>
          <w:bCs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C97DAA" w:rsidRPr="008358A7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AA" w:rsidRPr="008358A7" w:rsidRDefault="00C97DAA" w:rsidP="00C97DAA">
            <w:r w:rsidRPr="008358A7">
              <w:t>FORMATIVNI CILJI</w:t>
            </w:r>
          </w:p>
        </w:tc>
      </w:tr>
      <w:tr w:rsidR="00C97DAA" w:rsidRPr="008358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B3084D" w:rsidRPr="008358A7" w:rsidRDefault="00B3084D" w:rsidP="00B3084D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razume pomen poznavanja celostne podobe cvetl</w:t>
            </w:r>
            <w:r w:rsidR="006F5F62" w:rsidRPr="008358A7">
              <w:t>ičarne, promocijskih dejavnosti</w:t>
            </w:r>
            <w:r w:rsidRPr="008358A7">
              <w:t xml:space="preserve"> p</w:t>
            </w:r>
            <w:r w:rsidR="009B5659" w:rsidRPr="008358A7">
              <w:t xml:space="preserve">odjetnega delovanja in </w:t>
            </w:r>
            <w:r w:rsidR="00DD2B6B" w:rsidRPr="008358A7">
              <w:t>logističnih prijemov</w:t>
            </w:r>
          </w:p>
          <w:p w:rsidR="00C97DAA" w:rsidRPr="008358A7" w:rsidRDefault="00B3084D" w:rsidP="009B565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 možnosti iskanja rešit</w:t>
            </w:r>
            <w:r w:rsidR="009B5659" w:rsidRPr="008358A7">
              <w:t>ev v nepredvidljivih situacijah</w:t>
            </w:r>
          </w:p>
          <w:p w:rsidR="006F5F62" w:rsidRPr="008358A7" w:rsidRDefault="006F5F62" w:rsidP="009B5659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pozna strategijo trženja za storitev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C97DAA" w:rsidRPr="008358A7" w:rsidRDefault="00C97DAA" w:rsidP="00C97DAA">
            <w:r w:rsidRPr="008358A7">
              <w:t>Dijak:</w:t>
            </w:r>
          </w:p>
          <w:p w:rsidR="009B5659" w:rsidRPr="008358A7" w:rsidRDefault="009B5659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izdela promocijski material in katalog ponudbe različnih </w:t>
            </w:r>
            <w:r w:rsidR="00FB2EC9" w:rsidRPr="008358A7">
              <w:t xml:space="preserve">žalnih </w:t>
            </w:r>
            <w:r w:rsidR="006F5F62" w:rsidRPr="008358A7">
              <w:t>krasitev</w:t>
            </w:r>
          </w:p>
          <w:p w:rsidR="00C97DAA" w:rsidRPr="008358A7" w:rsidRDefault="009B5659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 xml:space="preserve">sodeluje pri raziskovanju in predstavitvi ponudbe v </w:t>
            </w:r>
            <w:r w:rsidR="00FB2EC9" w:rsidRPr="008358A7">
              <w:t>žalni  floristiki v določeni regiji</w:t>
            </w:r>
          </w:p>
          <w:p w:rsidR="006F5F62" w:rsidRPr="008358A7" w:rsidRDefault="006F5F62" w:rsidP="008D2AA1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1428"/>
              </w:tabs>
              <w:suppressAutoHyphens/>
              <w:ind w:left="422"/>
            </w:pPr>
            <w:r w:rsidRPr="008358A7">
              <w:t>izdela strategijo trženja za storitev</w:t>
            </w:r>
          </w:p>
        </w:tc>
      </w:tr>
    </w:tbl>
    <w:p w:rsidR="00C97DAA" w:rsidRPr="008358A7" w:rsidRDefault="00C97DAA" w:rsidP="00C97DAA">
      <w:pPr>
        <w:rPr>
          <w:b/>
          <w:bCs/>
        </w:rPr>
      </w:pPr>
    </w:p>
    <w:p w:rsidR="00C97DAA" w:rsidRPr="008358A7" w:rsidRDefault="00C97DAA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8D2AA1" w:rsidRPr="008358A7" w:rsidRDefault="008D2AA1" w:rsidP="00C97DAA">
      <w:pPr>
        <w:rPr>
          <w:b/>
          <w:bCs/>
        </w:rPr>
      </w:pPr>
    </w:p>
    <w:p w:rsidR="00C97DAA" w:rsidRPr="008358A7" w:rsidRDefault="00C97DAA" w:rsidP="00C97DAA">
      <w:pPr>
        <w:keepNext/>
        <w:keepLines/>
        <w:widowControl w:val="0"/>
        <w:suppressAutoHyphens/>
        <w:rPr>
          <w:b/>
        </w:rPr>
      </w:pPr>
      <w:r w:rsidRPr="008358A7">
        <w:rPr>
          <w:b/>
        </w:rPr>
        <w:lastRenderedPageBreak/>
        <w:t>4. POGOJI ZA VKLJUČITEV IN DOKONČANJE MODULA</w:t>
      </w:r>
    </w:p>
    <w:p w:rsidR="008D2AA1" w:rsidRPr="008358A7" w:rsidRDefault="008D2AA1" w:rsidP="00C97DAA">
      <w:pPr>
        <w:keepNext/>
        <w:keepLines/>
        <w:widowControl w:val="0"/>
        <w:suppressAutoHyphens/>
      </w:pPr>
    </w:p>
    <w:p w:rsidR="00BB22C8" w:rsidRPr="008358A7" w:rsidRDefault="00B84F88" w:rsidP="00C97DAA">
      <w:pPr>
        <w:keepNext/>
        <w:keepLines/>
        <w:widowControl w:val="0"/>
        <w:suppressAutoHyphens/>
      </w:pPr>
      <w:r w:rsidRPr="008358A7">
        <w:t xml:space="preserve">Modul nima </w:t>
      </w:r>
      <w:r w:rsidR="00DD2B6B" w:rsidRPr="008358A7">
        <w:t xml:space="preserve">posebnih </w:t>
      </w:r>
      <w:r w:rsidRPr="008358A7">
        <w:t>pogojev</w:t>
      </w:r>
      <w:r w:rsidR="00BB22C8" w:rsidRPr="008358A7">
        <w:t>.</w:t>
      </w:r>
      <w:r w:rsidRPr="008358A7">
        <w:t xml:space="preserve"> </w:t>
      </w:r>
    </w:p>
    <w:p w:rsidR="00BB22C8" w:rsidRPr="008358A7" w:rsidRDefault="00BB22C8" w:rsidP="00C97DAA">
      <w:pPr>
        <w:keepNext/>
        <w:keepLines/>
        <w:widowControl w:val="0"/>
        <w:suppressAutoHyphens/>
      </w:pPr>
    </w:p>
    <w:p w:rsidR="00C97DAA" w:rsidRPr="008358A7" w:rsidRDefault="00C97DAA" w:rsidP="00C97DAA">
      <w:pPr>
        <w:keepNext/>
        <w:keepLines/>
        <w:widowControl w:val="0"/>
        <w:suppressAutoHyphens/>
        <w:rPr>
          <w:b/>
        </w:rPr>
      </w:pPr>
      <w:r w:rsidRPr="008358A7">
        <w:rPr>
          <w:b/>
        </w:rPr>
        <w:t>5. OBLIKE VZGOJNO IZOBRAŽEVALNEGA DELA</w:t>
      </w:r>
      <w:r w:rsidR="008D2AA1" w:rsidRPr="008358A7">
        <w:rPr>
          <w:b/>
        </w:rPr>
        <w:t>:</w:t>
      </w:r>
    </w:p>
    <w:p w:rsidR="00C97DAA" w:rsidRPr="008358A7" w:rsidRDefault="00C97DAA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>pouk teorije,</w:t>
      </w:r>
    </w:p>
    <w:p w:rsidR="00C97DAA" w:rsidRPr="008358A7" w:rsidRDefault="00C97DAA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>vaje,</w:t>
      </w:r>
    </w:p>
    <w:p w:rsidR="00C97DAA" w:rsidRPr="008358A7" w:rsidRDefault="00C97DAA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>demonstracije,</w:t>
      </w:r>
    </w:p>
    <w:p w:rsidR="00C97DAA" w:rsidRPr="008358A7" w:rsidRDefault="00C97DAA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>praktično izobraževanje (v šoli, v podjetju),</w:t>
      </w:r>
    </w:p>
    <w:p w:rsidR="00C97DAA" w:rsidRPr="008358A7" w:rsidRDefault="00C97DAA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 xml:space="preserve">projektno delo, </w:t>
      </w:r>
    </w:p>
    <w:p w:rsidR="00C97DAA" w:rsidRPr="008358A7" w:rsidRDefault="00C27996" w:rsidP="00C97DAA">
      <w:pPr>
        <w:keepNext/>
        <w:keepLines/>
        <w:widowControl w:val="0"/>
        <w:numPr>
          <w:ilvl w:val="0"/>
          <w:numId w:val="4"/>
        </w:numPr>
        <w:suppressAutoHyphens/>
      </w:pPr>
      <w:r w:rsidRPr="008358A7">
        <w:t>seminarska naloga.</w:t>
      </w:r>
    </w:p>
    <w:p w:rsidR="00C97DAA" w:rsidRPr="008358A7" w:rsidRDefault="00C97DAA" w:rsidP="00C97DAA">
      <w:pPr>
        <w:keepNext/>
        <w:keepLines/>
        <w:widowControl w:val="0"/>
        <w:suppressAutoHyphens/>
        <w:rPr>
          <w:b/>
        </w:rPr>
      </w:pPr>
    </w:p>
    <w:p w:rsidR="00850F62" w:rsidRPr="008358A7" w:rsidRDefault="00850F62" w:rsidP="00323438">
      <w:pPr>
        <w:keepNext/>
        <w:keepLines/>
        <w:widowControl w:val="0"/>
        <w:suppressAutoHyphens/>
        <w:rPr>
          <w:bCs/>
        </w:rPr>
      </w:pPr>
    </w:p>
    <w:p w:rsidR="00323438" w:rsidRPr="008358A7" w:rsidRDefault="008358A7" w:rsidP="00850F62">
      <w:pPr>
        <w:keepNext/>
        <w:keepLines/>
        <w:widowControl w:val="0"/>
        <w:suppressAutoHyphens/>
        <w:rPr>
          <w:b/>
          <w:bCs/>
        </w:rPr>
      </w:pPr>
      <w:r>
        <w:rPr>
          <w:b/>
          <w:bCs/>
        </w:rPr>
        <w:t>6</w:t>
      </w:r>
      <w:r w:rsidR="00323438" w:rsidRPr="008358A7">
        <w:rPr>
          <w:b/>
          <w:bCs/>
        </w:rPr>
        <w:t>. METODIČNO – DIDAKTIČNA PRIPOROČILA</w:t>
      </w:r>
    </w:p>
    <w:p w:rsidR="008D2AA1" w:rsidRPr="008358A7" w:rsidRDefault="008D2AA1" w:rsidP="003E43F0"/>
    <w:p w:rsidR="00323438" w:rsidRPr="008358A7" w:rsidRDefault="00323438" w:rsidP="008D2AA1">
      <w:pPr>
        <w:jc w:val="both"/>
      </w:pPr>
      <w:r w:rsidRPr="008358A7">
        <w:t>Učitelj je avtonomen pri določanju števila ur, namenjenih obravnavi poklicnih in ključnih kompetenc in njihovega zaporedja.</w:t>
      </w:r>
    </w:p>
    <w:p w:rsidR="008D2AA1" w:rsidRPr="008358A7" w:rsidRDefault="008D2AA1" w:rsidP="008D2AA1">
      <w:pPr>
        <w:jc w:val="both"/>
      </w:pPr>
    </w:p>
    <w:p w:rsidR="008D2AA1" w:rsidRPr="008358A7" w:rsidRDefault="00323438" w:rsidP="008D2AA1">
      <w:pPr>
        <w:jc w:val="both"/>
      </w:pPr>
      <w:r w:rsidRPr="008358A7">
        <w:t xml:space="preserve">Informativni cilji obsegajo pridobivanje temeljnih strokovnih znanj na vseh zahtevnostnih ravneh, pri načrtovanju in izvajanju pouka naj učitelj omogoči doseganje vseh ciljev na čim višjih ravneh znanja. </w:t>
      </w:r>
    </w:p>
    <w:p w:rsidR="008D2AA1" w:rsidRPr="008358A7" w:rsidRDefault="008D2AA1" w:rsidP="008D2AA1">
      <w:pPr>
        <w:jc w:val="both"/>
      </w:pPr>
    </w:p>
    <w:p w:rsidR="00323438" w:rsidRDefault="00323438" w:rsidP="008D2AA1">
      <w:pPr>
        <w:jc w:val="both"/>
      </w:pPr>
      <w:r w:rsidRPr="008358A7">
        <w:t xml:space="preserve">Formativni cilji se nanašajo na razvijanje motivacijskih, učnih, miselnih, socialnih spretnosti in poklicnih kompetenc dijaka. </w:t>
      </w:r>
    </w:p>
    <w:p w:rsidR="00DD2DEE" w:rsidRPr="008358A7" w:rsidRDefault="00DD2DEE" w:rsidP="008D2AA1">
      <w:pPr>
        <w:jc w:val="both"/>
      </w:pPr>
    </w:p>
    <w:p w:rsidR="00C97DAA" w:rsidRPr="008358A7" w:rsidRDefault="00323438" w:rsidP="008D2AA1">
      <w:pPr>
        <w:jc w:val="both"/>
      </w:pPr>
      <w:r w:rsidRPr="008358A7">
        <w:t>Pouk naj poteka z uporabo različnih metod (razlaga, vodena diskusija, demonstracija, praktično delo dijakov, metoda uporabe virov…) in organizacijskih oblik (skupinsko delo, delo v dvojicah, individualno delo…). Razlaga in demonstracija naj bosta problemsko obarvani, frontalno delo naj se izmenjuje s skupinskim in individualnim. Pri pouku naj se dosledno uporablja strokovne izraze s področja hortikulture, da dijak razvija poklicno identiteto. Pri pouku naj učitelj uporablja sodobno informacijsko komunikacijsko tehnologijo.</w:t>
      </w:r>
      <w:r w:rsidR="00AE7B62" w:rsidRPr="008358A7">
        <w:t xml:space="preserve"> </w:t>
      </w:r>
      <w:r w:rsidRPr="008358A7">
        <w:t>Pri pouku naj bo zagotovljen interdisciplinarni pristop: pri obravnavi vse</w:t>
      </w:r>
      <w:r w:rsidR="00720CE2" w:rsidRPr="008358A7">
        <w:t xml:space="preserve">bin naj se učitelji strokovnih </w:t>
      </w:r>
      <w:r w:rsidRPr="008358A7">
        <w:t>modulov časovno in vsebinsko povezujejo in usklajujejo.</w:t>
      </w:r>
    </w:p>
    <w:p w:rsidR="00184FAE" w:rsidRPr="008358A7" w:rsidRDefault="00184FAE" w:rsidP="008D2AA1">
      <w:pPr>
        <w:jc w:val="both"/>
      </w:pPr>
    </w:p>
    <w:sectPr w:rsidR="00184FAE" w:rsidRPr="008358A7" w:rsidSect="00C97D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B7" w:rsidRDefault="00ED15B7">
      <w:r>
        <w:separator/>
      </w:r>
    </w:p>
  </w:endnote>
  <w:endnote w:type="continuationSeparator" w:id="0">
    <w:p w:rsidR="00ED15B7" w:rsidRDefault="00ED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B7" w:rsidRDefault="00ED15B7">
      <w:r>
        <w:separator/>
      </w:r>
    </w:p>
  </w:footnote>
  <w:footnote w:type="continuationSeparator" w:id="0">
    <w:p w:rsidR="00ED15B7" w:rsidRDefault="00ED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5A" w:rsidRDefault="008F594E" w:rsidP="006B685A">
    <w:pPr>
      <w:pStyle w:val="Glava"/>
      <w:tabs>
        <w:tab w:val="left" w:pos="334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412240" cy="636905"/>
          <wp:effectExtent l="0" t="0" r="0" b="0"/>
          <wp:wrapTight wrapText="bothSides">
            <wp:wrapPolygon edited="0">
              <wp:start x="0" y="0"/>
              <wp:lineTo x="0" y="20674"/>
              <wp:lineTo x="21270" y="20674"/>
              <wp:lineTo x="21270" y="0"/>
              <wp:lineTo x="0" y="0"/>
            </wp:wrapPolygon>
          </wp:wrapTight>
          <wp:docPr id="2" name="Slika 2" descr="Evropski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ropski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-6985</wp:posOffset>
          </wp:positionV>
          <wp:extent cx="971550" cy="653415"/>
          <wp:effectExtent l="0" t="0" r="0" b="0"/>
          <wp:wrapTight wrapText="bothSides">
            <wp:wrapPolygon edited="0">
              <wp:start x="0" y="0"/>
              <wp:lineTo x="0" y="20781"/>
              <wp:lineTo x="21176" y="20781"/>
              <wp:lineTo x="21176" y="0"/>
              <wp:lineTo x="0" y="0"/>
            </wp:wrapPolygon>
          </wp:wrapTight>
          <wp:docPr id="1" name="Slika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85A">
      <w:rPr>
        <w:sz w:val="20"/>
        <w:szCs w:val="20"/>
      </w:rPr>
      <w:t>SREDNJE POKLICNO IZOBRAŽEVANJE</w:t>
    </w:r>
  </w:p>
  <w:p w:rsidR="006B685A" w:rsidRDefault="006B685A" w:rsidP="006B685A">
    <w:pPr>
      <w:pStyle w:val="Glava"/>
      <w:tabs>
        <w:tab w:val="left" w:pos="334"/>
      </w:tabs>
      <w:rPr>
        <w:sz w:val="20"/>
        <w:szCs w:val="20"/>
      </w:rPr>
    </w:pPr>
    <w:r>
      <w:rPr>
        <w:sz w:val="20"/>
        <w:szCs w:val="20"/>
      </w:rPr>
      <w:t>CVETLIČAR</w:t>
    </w:r>
  </w:p>
  <w:p w:rsidR="006B685A" w:rsidRDefault="006B685A" w:rsidP="006B685A">
    <w:pPr>
      <w:pStyle w:val="Glava"/>
      <w:tabs>
        <w:tab w:val="left" w:pos="334"/>
      </w:tabs>
      <w:rPr>
        <w:sz w:val="20"/>
        <w:szCs w:val="20"/>
      </w:rPr>
    </w:pPr>
  </w:p>
  <w:p w:rsidR="006B685A" w:rsidRDefault="006B685A" w:rsidP="006B685A">
    <w:pPr>
      <w:pStyle w:val="Glava"/>
      <w:tabs>
        <w:tab w:val="left" w:pos="334"/>
      </w:tabs>
      <w:rPr>
        <w:sz w:val="20"/>
        <w:szCs w:val="20"/>
      </w:rPr>
    </w:pPr>
  </w:p>
  <w:p w:rsidR="006B685A" w:rsidRDefault="006B685A" w:rsidP="006B685A">
    <w:pPr>
      <w:pStyle w:val="Glava"/>
      <w:pBdr>
        <w:bottom w:val="single" w:sz="4" w:space="1" w:color="auto"/>
      </w:pBdr>
      <w:tabs>
        <w:tab w:val="left" w:pos="334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E78"/>
    <w:multiLevelType w:val="hybridMultilevel"/>
    <w:tmpl w:val="D57A64BC"/>
    <w:lvl w:ilvl="0" w:tplc="99A604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35BBC"/>
    <w:multiLevelType w:val="hybridMultilevel"/>
    <w:tmpl w:val="517ECBF4"/>
    <w:lvl w:ilvl="0" w:tplc="99A60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F1F94"/>
    <w:multiLevelType w:val="hybridMultilevel"/>
    <w:tmpl w:val="E6B200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2459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5E1848"/>
    <w:multiLevelType w:val="multilevel"/>
    <w:tmpl w:val="D6368DAA"/>
    <w:lvl w:ilvl="0">
      <w:start w:val="1"/>
      <w:numFmt w:val="decimal"/>
      <w:pStyle w:val="Naslov1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1086828"/>
    <w:multiLevelType w:val="hybridMultilevel"/>
    <w:tmpl w:val="2C647B70"/>
    <w:lvl w:ilvl="0" w:tplc="006EEA3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D473D"/>
    <w:multiLevelType w:val="hybridMultilevel"/>
    <w:tmpl w:val="B82E591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E5514"/>
    <w:multiLevelType w:val="hybridMultilevel"/>
    <w:tmpl w:val="3926AFC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A05C0"/>
    <w:multiLevelType w:val="multilevel"/>
    <w:tmpl w:val="ED2A0CE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41DB8"/>
    <w:multiLevelType w:val="hybridMultilevel"/>
    <w:tmpl w:val="B7E67E62"/>
    <w:lvl w:ilvl="0" w:tplc="99A604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0D6A5B"/>
    <w:multiLevelType w:val="hybridMultilevel"/>
    <w:tmpl w:val="056AF080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347F0"/>
    <w:multiLevelType w:val="hybridMultilevel"/>
    <w:tmpl w:val="ED2A0CE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A"/>
    <w:rsid w:val="00012AEA"/>
    <w:rsid w:val="00033C95"/>
    <w:rsid w:val="00037D7E"/>
    <w:rsid w:val="00045B0E"/>
    <w:rsid w:val="00047DBE"/>
    <w:rsid w:val="000553DD"/>
    <w:rsid w:val="00087731"/>
    <w:rsid w:val="000966AA"/>
    <w:rsid w:val="000B1F65"/>
    <w:rsid w:val="000E33BC"/>
    <w:rsid w:val="000F72BE"/>
    <w:rsid w:val="0010695C"/>
    <w:rsid w:val="001715A1"/>
    <w:rsid w:val="00176F36"/>
    <w:rsid w:val="001800FB"/>
    <w:rsid w:val="00184FAE"/>
    <w:rsid w:val="00196E2D"/>
    <w:rsid w:val="001B43B2"/>
    <w:rsid w:val="001D5900"/>
    <w:rsid w:val="001E0DF8"/>
    <w:rsid w:val="001E58B1"/>
    <w:rsid w:val="00206EF3"/>
    <w:rsid w:val="0023114B"/>
    <w:rsid w:val="00256066"/>
    <w:rsid w:val="002577E6"/>
    <w:rsid w:val="00271D27"/>
    <w:rsid w:val="00283348"/>
    <w:rsid w:val="00297350"/>
    <w:rsid w:val="002E15D9"/>
    <w:rsid w:val="002E5510"/>
    <w:rsid w:val="0031740A"/>
    <w:rsid w:val="00323438"/>
    <w:rsid w:val="00326B79"/>
    <w:rsid w:val="00380063"/>
    <w:rsid w:val="003C684B"/>
    <w:rsid w:val="003E43F0"/>
    <w:rsid w:val="003E7C7D"/>
    <w:rsid w:val="00410607"/>
    <w:rsid w:val="00425FD5"/>
    <w:rsid w:val="0043715D"/>
    <w:rsid w:val="004663B0"/>
    <w:rsid w:val="00497B95"/>
    <w:rsid w:val="004A4E75"/>
    <w:rsid w:val="004D1943"/>
    <w:rsid w:val="005057D7"/>
    <w:rsid w:val="00534472"/>
    <w:rsid w:val="00554666"/>
    <w:rsid w:val="00565B8F"/>
    <w:rsid w:val="005D3AC9"/>
    <w:rsid w:val="006316E6"/>
    <w:rsid w:val="00634D4E"/>
    <w:rsid w:val="006B5907"/>
    <w:rsid w:val="006B685A"/>
    <w:rsid w:val="006F5F62"/>
    <w:rsid w:val="00701494"/>
    <w:rsid w:val="00716603"/>
    <w:rsid w:val="00720CE2"/>
    <w:rsid w:val="00735FB5"/>
    <w:rsid w:val="00755979"/>
    <w:rsid w:val="00775966"/>
    <w:rsid w:val="007762BE"/>
    <w:rsid w:val="007B4951"/>
    <w:rsid w:val="007B690F"/>
    <w:rsid w:val="007C1B04"/>
    <w:rsid w:val="007F1172"/>
    <w:rsid w:val="00822554"/>
    <w:rsid w:val="008358A7"/>
    <w:rsid w:val="00850F62"/>
    <w:rsid w:val="00873474"/>
    <w:rsid w:val="00885BB7"/>
    <w:rsid w:val="008D2AA1"/>
    <w:rsid w:val="008F594E"/>
    <w:rsid w:val="009137F9"/>
    <w:rsid w:val="00914425"/>
    <w:rsid w:val="0092632A"/>
    <w:rsid w:val="009545E8"/>
    <w:rsid w:val="00960226"/>
    <w:rsid w:val="00982502"/>
    <w:rsid w:val="009B5659"/>
    <w:rsid w:val="009F6787"/>
    <w:rsid w:val="00A077EA"/>
    <w:rsid w:val="00A429CD"/>
    <w:rsid w:val="00A85BBE"/>
    <w:rsid w:val="00A92023"/>
    <w:rsid w:val="00AA0FEE"/>
    <w:rsid w:val="00AB1037"/>
    <w:rsid w:val="00AC57F4"/>
    <w:rsid w:val="00AE7B62"/>
    <w:rsid w:val="00B00AF5"/>
    <w:rsid w:val="00B07D6D"/>
    <w:rsid w:val="00B10BFF"/>
    <w:rsid w:val="00B22FC3"/>
    <w:rsid w:val="00B270E0"/>
    <w:rsid w:val="00B3084D"/>
    <w:rsid w:val="00B5380A"/>
    <w:rsid w:val="00B63175"/>
    <w:rsid w:val="00B63D3E"/>
    <w:rsid w:val="00B678F5"/>
    <w:rsid w:val="00B84F88"/>
    <w:rsid w:val="00BB22C8"/>
    <w:rsid w:val="00C115C8"/>
    <w:rsid w:val="00C27996"/>
    <w:rsid w:val="00C4097C"/>
    <w:rsid w:val="00C81E33"/>
    <w:rsid w:val="00C97DAA"/>
    <w:rsid w:val="00CA005D"/>
    <w:rsid w:val="00CA0B31"/>
    <w:rsid w:val="00CD3AD9"/>
    <w:rsid w:val="00D11EE2"/>
    <w:rsid w:val="00D12326"/>
    <w:rsid w:val="00D54DFB"/>
    <w:rsid w:val="00D55308"/>
    <w:rsid w:val="00D86D98"/>
    <w:rsid w:val="00DC304F"/>
    <w:rsid w:val="00DD1715"/>
    <w:rsid w:val="00DD2B6B"/>
    <w:rsid w:val="00DD2DEE"/>
    <w:rsid w:val="00DE5623"/>
    <w:rsid w:val="00DF0958"/>
    <w:rsid w:val="00E43D32"/>
    <w:rsid w:val="00ED15B7"/>
    <w:rsid w:val="00ED7D3D"/>
    <w:rsid w:val="00F21DC1"/>
    <w:rsid w:val="00F3382B"/>
    <w:rsid w:val="00F46DA4"/>
    <w:rsid w:val="00F90945"/>
    <w:rsid w:val="00F90A0E"/>
    <w:rsid w:val="00FA2EF8"/>
    <w:rsid w:val="00FB2EC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525E8-2A4F-49BC-A499-D1EDD10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DAA"/>
    <w:rPr>
      <w:sz w:val="24"/>
      <w:szCs w:val="24"/>
    </w:rPr>
  </w:style>
  <w:style w:type="paragraph" w:styleId="Naslov1">
    <w:name w:val="heading 1"/>
    <w:basedOn w:val="Navaden"/>
    <w:next w:val="Navaden"/>
    <w:qFormat/>
    <w:rsid w:val="00C97DAA"/>
    <w:pPr>
      <w:keepNext/>
      <w:numPr>
        <w:numId w:val="1"/>
      </w:numPr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  <w:szCs w:val="20"/>
    </w:rPr>
  </w:style>
  <w:style w:type="paragraph" w:styleId="Naslov2">
    <w:name w:val="heading 2"/>
    <w:basedOn w:val="Navaden"/>
    <w:next w:val="Navaden"/>
    <w:qFormat/>
    <w:rsid w:val="00C97DAA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Cs w:val="20"/>
    </w:rPr>
  </w:style>
  <w:style w:type="paragraph" w:styleId="Naslov3">
    <w:name w:val="heading 3"/>
    <w:basedOn w:val="Navaden"/>
    <w:next w:val="Navaden"/>
    <w:qFormat/>
    <w:rsid w:val="00C97DAA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Cs w:val="20"/>
    </w:rPr>
  </w:style>
  <w:style w:type="paragraph" w:styleId="Naslov4">
    <w:name w:val="heading 4"/>
    <w:basedOn w:val="Navaden"/>
    <w:next w:val="Navaden"/>
    <w:qFormat/>
    <w:rsid w:val="00C97DAA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Cs w:val="20"/>
    </w:rPr>
  </w:style>
  <w:style w:type="paragraph" w:styleId="Naslov8">
    <w:name w:val="heading 8"/>
    <w:basedOn w:val="Navaden"/>
    <w:next w:val="Navaden"/>
    <w:qFormat/>
    <w:rsid w:val="00C97DAA"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22FC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22FC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Vrtnarska šola Celje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nnatek</dc:creator>
  <cp:keywords/>
  <dc:description/>
  <cp:lastModifiedBy>Vida Navse</cp:lastModifiedBy>
  <cp:revision>2</cp:revision>
  <dcterms:created xsi:type="dcterms:W3CDTF">2020-08-10T08:59:00Z</dcterms:created>
  <dcterms:modified xsi:type="dcterms:W3CDTF">2020-08-10T08:59:00Z</dcterms:modified>
</cp:coreProperties>
</file>