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BC" w:rsidRPr="00014515" w:rsidRDefault="004D57AE" w:rsidP="00647900">
      <w:pPr>
        <w:pStyle w:val="Naslov"/>
        <w:rPr>
          <w:noProof/>
        </w:rPr>
      </w:pPr>
      <w:bookmarkStart w:id="0" w:name="_GoBack"/>
      <w:bookmarkEnd w:id="0"/>
      <w:r w:rsidRPr="00014515">
        <w:rPr>
          <w:noProof/>
        </w:rPr>
        <w:t>KATALOG ZNANJA</w:t>
      </w:r>
    </w:p>
    <w:p w:rsidR="004D57AE" w:rsidRPr="00680017" w:rsidRDefault="004D57AE" w:rsidP="004D57AE">
      <w:pPr>
        <w:pStyle w:val="Naslov1"/>
        <w:rPr>
          <w:bCs/>
        </w:rPr>
      </w:pPr>
      <w:r w:rsidRPr="00680017">
        <w:t xml:space="preserve">1. IME PREDMETA </w:t>
      </w:r>
    </w:p>
    <w:p w:rsidR="004D57AE" w:rsidRPr="00A04D5F" w:rsidRDefault="004D57AE" w:rsidP="004D57AE"/>
    <w:p w:rsidR="004D57AE" w:rsidRPr="00BA14AE" w:rsidRDefault="004D57AE" w:rsidP="004D57AE">
      <w:pPr>
        <w:rPr>
          <w:b/>
        </w:rPr>
      </w:pPr>
      <w:r>
        <w:rPr>
          <w:b/>
        </w:rPr>
        <w:t>MERITVE 2</w:t>
      </w:r>
    </w:p>
    <w:p w:rsidR="004D57AE" w:rsidRPr="00A04D5F" w:rsidRDefault="004D57AE" w:rsidP="004D57AE"/>
    <w:p w:rsidR="004D57AE" w:rsidRPr="00B703EE" w:rsidRDefault="004D57AE" w:rsidP="004D57AE">
      <w:pPr>
        <w:pStyle w:val="Naslov1"/>
        <w:rPr>
          <w:bCs/>
        </w:rPr>
      </w:pPr>
      <w:r w:rsidRPr="00B703EE">
        <w:t xml:space="preserve">2. SPLOŠNI CILJI </w:t>
      </w:r>
      <w:r>
        <w:t>predmeta</w:t>
      </w:r>
    </w:p>
    <w:p w:rsidR="004D57AE" w:rsidRPr="00A04D5F" w:rsidRDefault="004D57AE" w:rsidP="004D57AE"/>
    <w:p w:rsidR="004D57AE" w:rsidRDefault="004D57AE" w:rsidP="004D57AE">
      <w:pPr>
        <w:rPr>
          <w:b/>
        </w:rPr>
      </w:pPr>
      <w:r w:rsidRPr="00BA14AE">
        <w:rPr>
          <w:b/>
        </w:rPr>
        <w:t>Splošni cilji predmeta so:</w:t>
      </w:r>
    </w:p>
    <w:p w:rsidR="004D57AE" w:rsidRPr="00BA14AE" w:rsidRDefault="004D57AE" w:rsidP="004D57AE"/>
    <w:p w:rsidR="004D57AE" w:rsidRDefault="004D57AE" w:rsidP="004D57AE">
      <w:pPr>
        <w:pStyle w:val="Odstavekseznama"/>
        <w:numPr>
          <w:ilvl w:val="0"/>
          <w:numId w:val="1"/>
        </w:numPr>
        <w:ind w:left="720"/>
      </w:pPr>
      <w:r>
        <w:t>spoznati in razumeti merilno tehniko;</w:t>
      </w:r>
    </w:p>
    <w:p w:rsidR="004D57AE" w:rsidRDefault="004D57AE" w:rsidP="004D57AE">
      <w:pPr>
        <w:pStyle w:val="Odstavekseznama"/>
        <w:numPr>
          <w:ilvl w:val="0"/>
          <w:numId w:val="1"/>
        </w:numPr>
        <w:ind w:left="720"/>
      </w:pPr>
      <w:r>
        <w:t>spremljati razvoj in uporabnost merilne tehnike;</w:t>
      </w:r>
    </w:p>
    <w:p w:rsidR="004D57AE" w:rsidRDefault="004D57AE" w:rsidP="004D57AE">
      <w:pPr>
        <w:pStyle w:val="Odstavekseznama"/>
        <w:numPr>
          <w:ilvl w:val="0"/>
          <w:numId w:val="1"/>
        </w:numPr>
        <w:ind w:left="720"/>
      </w:pPr>
      <w:r>
        <w:t>uporabljati pisne vire in informacijsko tehnologijo pri merjenju;</w:t>
      </w:r>
    </w:p>
    <w:p w:rsidR="004D57AE" w:rsidRDefault="004D57AE" w:rsidP="004D57AE">
      <w:pPr>
        <w:pStyle w:val="Odstavekseznama"/>
        <w:numPr>
          <w:ilvl w:val="0"/>
          <w:numId w:val="1"/>
        </w:numPr>
        <w:ind w:left="720"/>
      </w:pPr>
      <w:r>
        <w:t>razvijati sposobnost za samostojno spremljanje razvoja stroke in uvajati novosti v prakso;</w:t>
      </w:r>
    </w:p>
    <w:p w:rsidR="004D57AE" w:rsidRDefault="004D57AE" w:rsidP="004D57AE">
      <w:pPr>
        <w:pStyle w:val="Odstavekseznama"/>
        <w:numPr>
          <w:ilvl w:val="0"/>
          <w:numId w:val="1"/>
        </w:numPr>
        <w:ind w:left="720"/>
      </w:pPr>
      <w:r>
        <w:t>komunicirati s strokovnjaki s področja merilne tehnike;</w:t>
      </w:r>
    </w:p>
    <w:p w:rsidR="004D57AE" w:rsidRDefault="004D57AE" w:rsidP="004D57AE">
      <w:pPr>
        <w:pStyle w:val="Odstavekseznama"/>
        <w:numPr>
          <w:ilvl w:val="0"/>
          <w:numId w:val="1"/>
        </w:numPr>
        <w:ind w:left="720"/>
      </w:pPr>
      <w:r>
        <w:t>varovati zdravje in okolje.</w:t>
      </w:r>
    </w:p>
    <w:p w:rsidR="004D57AE" w:rsidRDefault="004D57AE" w:rsidP="004D57AE"/>
    <w:p w:rsidR="004D57AE" w:rsidRDefault="004D57AE" w:rsidP="004D57AE">
      <w:r>
        <w:t>Specifično strokovno usmerjeni cilji so:</w:t>
      </w:r>
    </w:p>
    <w:p w:rsidR="00517296" w:rsidRDefault="00517296" w:rsidP="004D57AE"/>
    <w:p w:rsidR="004D57AE" w:rsidRDefault="00587699" w:rsidP="004D57AE">
      <w:pPr>
        <w:pStyle w:val="Odstavekseznama"/>
        <w:numPr>
          <w:ilvl w:val="0"/>
          <w:numId w:val="1"/>
        </w:numPr>
        <w:ind w:left="720"/>
      </w:pPr>
      <w:r>
        <w:t>razumeti</w:t>
      </w:r>
      <w:r w:rsidR="006B7F92">
        <w:t xml:space="preserve"> sistem vodenja in vlogo merilnega sistema v njem;</w:t>
      </w:r>
    </w:p>
    <w:p w:rsidR="006B7F92" w:rsidRDefault="00587699" w:rsidP="004D57AE">
      <w:pPr>
        <w:pStyle w:val="Odstavekseznama"/>
        <w:numPr>
          <w:ilvl w:val="0"/>
          <w:numId w:val="1"/>
        </w:numPr>
        <w:ind w:left="720"/>
      </w:pPr>
      <w:r>
        <w:t>razumeti</w:t>
      </w:r>
      <w:r w:rsidR="006B7F92">
        <w:t xml:space="preserve"> principe merjenja procesnih veličin;</w:t>
      </w:r>
    </w:p>
    <w:p w:rsidR="006B7F92" w:rsidRDefault="006B7F92" w:rsidP="004D57AE">
      <w:pPr>
        <w:pStyle w:val="Odstavekseznama"/>
        <w:numPr>
          <w:ilvl w:val="0"/>
          <w:numId w:val="1"/>
        </w:numPr>
        <w:ind w:left="720"/>
      </w:pPr>
      <w:r>
        <w:t>razviti sposobnosti za izbor, nastavitev in uporabo senzorjev in merilnih pretvornikov v merilnem sistemu;</w:t>
      </w:r>
    </w:p>
    <w:p w:rsidR="006B7F92" w:rsidRDefault="006B7F92" w:rsidP="004D57AE">
      <w:pPr>
        <w:pStyle w:val="Odstavekseznama"/>
        <w:numPr>
          <w:ilvl w:val="0"/>
          <w:numId w:val="1"/>
        </w:numPr>
        <w:ind w:left="720"/>
      </w:pPr>
      <w:r>
        <w:t>razviti sposobnosti za</w:t>
      </w:r>
      <w:r w:rsidR="00587699">
        <w:t xml:space="preserve"> načrtovanje in uporabo namenske programske opreme pri merjenju procesnih veličin;</w:t>
      </w:r>
    </w:p>
    <w:p w:rsidR="00587699" w:rsidRDefault="00587699" w:rsidP="004D57AE">
      <w:pPr>
        <w:pStyle w:val="Odstavekseznama"/>
        <w:numPr>
          <w:ilvl w:val="0"/>
          <w:numId w:val="1"/>
        </w:numPr>
        <w:ind w:left="720"/>
      </w:pPr>
      <w:r>
        <w:t>poznati uporabo strojnega vida.</w:t>
      </w:r>
    </w:p>
    <w:p w:rsidR="004D57AE" w:rsidRDefault="004D57AE" w:rsidP="004D57AE"/>
    <w:p w:rsidR="004D57AE" w:rsidRPr="00D41FAF" w:rsidRDefault="004D57AE" w:rsidP="004D57AE">
      <w:pPr>
        <w:pStyle w:val="Naslov1"/>
        <w:rPr>
          <w:bCs/>
        </w:rPr>
      </w:pPr>
      <w:r w:rsidRPr="00D41FAF">
        <w:t>3. PREDMETNO SPECIFIČNE KOMPETENCE</w:t>
      </w:r>
    </w:p>
    <w:p w:rsidR="004D57AE" w:rsidRPr="00D41FAF" w:rsidRDefault="004D57AE" w:rsidP="004D57AE"/>
    <w:p w:rsidR="004D57AE" w:rsidRPr="00D41FAF" w:rsidRDefault="004D57AE" w:rsidP="004D57AE">
      <w:r w:rsidRPr="00D41FAF">
        <w:t>Pri predmetu si študenti poleg generičnih pridobijo naslednje kompetence:</w:t>
      </w:r>
    </w:p>
    <w:p w:rsidR="004D57AE" w:rsidRPr="00D41FAF" w:rsidRDefault="004D57AE" w:rsidP="004D57AE"/>
    <w:p w:rsidR="004D57AE" w:rsidRDefault="006473B9" w:rsidP="004D57AE">
      <w:pPr>
        <w:pStyle w:val="Odstavekseznama"/>
        <w:numPr>
          <w:ilvl w:val="0"/>
          <w:numId w:val="3"/>
        </w:numPr>
        <w:ind w:left="714" w:hanging="357"/>
      </w:pPr>
      <w:r>
        <w:t>umeščanje</w:t>
      </w:r>
      <w:r w:rsidR="00066E88">
        <w:t xml:space="preserve"> </w:t>
      </w:r>
      <w:r w:rsidR="00587699">
        <w:t>vloge merilnega sistema v shemi</w:t>
      </w:r>
      <w:r w:rsidR="006B7F92">
        <w:t xml:space="preserve"> sistema vodenja</w:t>
      </w:r>
      <w:r w:rsidR="004D57AE" w:rsidRPr="00D41FAF">
        <w:t>;</w:t>
      </w:r>
    </w:p>
    <w:p w:rsidR="006B7F92" w:rsidRDefault="00066E88" w:rsidP="004D57AE">
      <w:pPr>
        <w:pStyle w:val="Odstavekseznama"/>
        <w:numPr>
          <w:ilvl w:val="0"/>
          <w:numId w:val="3"/>
        </w:numPr>
        <w:ind w:left="714" w:hanging="357"/>
      </w:pPr>
      <w:r>
        <w:t>prepoznava</w:t>
      </w:r>
      <w:r w:rsidR="006473B9">
        <w:t>nje</w:t>
      </w:r>
      <w:r>
        <w:t xml:space="preserve"> </w:t>
      </w:r>
      <w:r w:rsidR="006B7F92">
        <w:t>principov merjenja procesnih veličin;</w:t>
      </w:r>
    </w:p>
    <w:p w:rsidR="006B7F92" w:rsidRDefault="006473B9" w:rsidP="004D57AE">
      <w:pPr>
        <w:pStyle w:val="Odstavekseznama"/>
        <w:numPr>
          <w:ilvl w:val="0"/>
          <w:numId w:val="3"/>
        </w:numPr>
        <w:ind w:left="714" w:hanging="357"/>
      </w:pPr>
      <w:r>
        <w:t>uporabljanje</w:t>
      </w:r>
      <w:r w:rsidR="006B7F92">
        <w:t xml:space="preserve"> senzorjev in merilnih pretvornikov v merilnem sistemu;</w:t>
      </w:r>
    </w:p>
    <w:p w:rsidR="006B7F92" w:rsidRDefault="006473B9" w:rsidP="004D57AE">
      <w:pPr>
        <w:pStyle w:val="Odstavekseznama"/>
        <w:numPr>
          <w:ilvl w:val="0"/>
          <w:numId w:val="3"/>
        </w:numPr>
        <w:ind w:left="714" w:hanging="357"/>
      </w:pPr>
      <w:r>
        <w:t>uporabljanje</w:t>
      </w:r>
      <w:r w:rsidR="006B7F92">
        <w:t xml:space="preserve"> informacijske tehnologije pri merjenju procesnih veličin;</w:t>
      </w:r>
    </w:p>
    <w:p w:rsidR="006B7F92" w:rsidRDefault="00066E88" w:rsidP="004D57AE">
      <w:pPr>
        <w:pStyle w:val="Odstavekseznama"/>
        <w:numPr>
          <w:ilvl w:val="0"/>
          <w:numId w:val="3"/>
        </w:numPr>
        <w:ind w:left="714" w:hanging="357"/>
      </w:pPr>
      <w:r w:rsidRPr="00406C98">
        <w:t>izvedba</w:t>
      </w:r>
      <w:r w:rsidRPr="00066E88">
        <w:t xml:space="preserve"> </w:t>
      </w:r>
      <w:r w:rsidR="006B7F92" w:rsidRPr="00066E88">
        <w:t>osnovnih korakov pri uporabi strojnega vida</w:t>
      </w:r>
      <w:r w:rsidR="006B7F92">
        <w:t>.</w:t>
      </w:r>
    </w:p>
    <w:p w:rsidR="006B7F92" w:rsidRDefault="006B7F92" w:rsidP="006B7F92"/>
    <w:p w:rsidR="006B7F92" w:rsidRDefault="006B7F92" w:rsidP="006B7F92"/>
    <w:p w:rsidR="00587699" w:rsidRPr="00D41FAF" w:rsidRDefault="00587699" w:rsidP="006B7F92"/>
    <w:p w:rsidR="00587699" w:rsidRPr="00B703EE" w:rsidRDefault="00587699" w:rsidP="00587699">
      <w:pPr>
        <w:pStyle w:val="Naslov1"/>
        <w:rPr>
          <w:bCs/>
        </w:rPr>
      </w:pPr>
      <w:r w:rsidRPr="00B703EE">
        <w:lastRenderedPageBreak/>
        <w:t xml:space="preserve">4. OPERATIVNI CILJI </w:t>
      </w:r>
    </w:p>
    <w:p w:rsidR="00587699" w:rsidRPr="00A04D5F" w:rsidRDefault="00587699" w:rsidP="00587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87699" w:rsidRPr="00074216" w:rsidTr="004A4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9" w:rsidRPr="00074216" w:rsidRDefault="00587699" w:rsidP="004A4013">
            <w:r w:rsidRPr="00074216">
              <w:t>INFORMATIVNI CILJI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9" w:rsidRPr="00074216" w:rsidRDefault="00587699" w:rsidP="004A4013">
            <w:r w:rsidRPr="00074216">
              <w:t>FORMATIVNI CILJI</w:t>
            </w:r>
          </w:p>
        </w:tc>
      </w:tr>
      <w:tr w:rsidR="00587699" w:rsidRPr="00D41FAF" w:rsidTr="004A401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9" w:rsidRPr="00BA14AE" w:rsidRDefault="006473B9" w:rsidP="00587699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t>Umeščanje</w:t>
            </w:r>
            <w:r w:rsidR="00587699">
              <w:rPr>
                <w:b/>
              </w:rPr>
              <w:t xml:space="preserve"> merilnega sistema v shemi sistema vodenja:</w:t>
            </w:r>
          </w:p>
        </w:tc>
      </w:tr>
      <w:tr w:rsidR="00587699" w:rsidRPr="00A04D5F" w:rsidTr="004A4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99" w:rsidRPr="00687B8E" w:rsidRDefault="004A15A5" w:rsidP="00687B8E">
            <w:pPr>
              <w:numPr>
                <w:ilvl w:val="0"/>
                <w:numId w:val="8"/>
              </w:numPr>
              <w:spacing w:line="300" w:lineRule="exact"/>
            </w:pPr>
            <w:r>
              <w:t xml:space="preserve">opiše </w:t>
            </w:r>
            <w:r w:rsidR="00687B8E" w:rsidRPr="00687B8E">
              <w:t>umestitev merilnega sistema v shemi sistema vodenja;</w:t>
            </w:r>
          </w:p>
          <w:p w:rsidR="00687B8E" w:rsidRPr="00687B8E" w:rsidRDefault="004A15A5" w:rsidP="00687B8E">
            <w:pPr>
              <w:numPr>
                <w:ilvl w:val="0"/>
                <w:numId w:val="8"/>
              </w:numPr>
              <w:spacing w:line="300" w:lineRule="exact"/>
            </w:pPr>
            <w:r>
              <w:t xml:space="preserve">opredeli </w:t>
            </w:r>
            <w:r w:rsidR="00687B8E">
              <w:t>shemo</w:t>
            </w:r>
            <w:r w:rsidR="00687B8E" w:rsidRPr="00687B8E">
              <w:t xml:space="preserve"> vodenja z analogno-digitalno pretvorbo merilne vrednosti;</w:t>
            </w:r>
          </w:p>
          <w:p w:rsidR="00687B8E" w:rsidRPr="003B4E2E" w:rsidRDefault="004A15A5" w:rsidP="00687B8E">
            <w:pPr>
              <w:numPr>
                <w:ilvl w:val="0"/>
                <w:numId w:val="8"/>
              </w:numPr>
              <w:spacing w:line="300" w:lineRule="exact"/>
            </w:pPr>
            <w:r>
              <w:t xml:space="preserve">opiše </w:t>
            </w:r>
            <w:r w:rsidR="00687B8E">
              <w:t>analizo merilnih signalov, numerično in statistično obdelavo</w:t>
            </w:r>
            <w:r w:rsidR="00687B8E" w:rsidRPr="00687B8E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E" w:rsidRPr="00687B8E" w:rsidRDefault="00B27615" w:rsidP="00687B8E">
            <w:pPr>
              <w:pStyle w:val="Odstavekseznama"/>
              <w:numPr>
                <w:ilvl w:val="0"/>
                <w:numId w:val="8"/>
              </w:numPr>
              <w:tabs>
                <w:tab w:val="left" w:pos="-5812"/>
              </w:tabs>
              <w:spacing w:line="300" w:lineRule="exact"/>
              <w:contextualSpacing/>
              <w:jc w:val="both"/>
              <w:rPr>
                <w:szCs w:val="28"/>
              </w:rPr>
            </w:pPr>
            <w:r>
              <w:t>nariše</w:t>
            </w:r>
            <w:r w:rsidRPr="00687B8E">
              <w:t xml:space="preserve"> </w:t>
            </w:r>
            <w:r w:rsidR="00687B8E" w:rsidRPr="00687B8E">
              <w:t>shemo sistema vodenja in</w:t>
            </w:r>
            <w:r>
              <w:t xml:space="preserve"> prepozna</w:t>
            </w:r>
            <w:r w:rsidR="00687B8E" w:rsidRPr="00687B8E">
              <w:t xml:space="preserve"> vlogo merilnega sistema v njej;</w:t>
            </w:r>
          </w:p>
          <w:p w:rsidR="00687B8E" w:rsidRPr="00687B8E" w:rsidRDefault="00B27615" w:rsidP="00687B8E">
            <w:pPr>
              <w:pStyle w:val="Odstavekseznama"/>
              <w:numPr>
                <w:ilvl w:val="0"/>
                <w:numId w:val="8"/>
              </w:numPr>
              <w:tabs>
                <w:tab w:val="left" w:pos="-5812"/>
              </w:tabs>
              <w:spacing w:line="300" w:lineRule="exact"/>
              <w:contextualSpacing/>
              <w:jc w:val="both"/>
              <w:rPr>
                <w:szCs w:val="28"/>
              </w:rPr>
            </w:pPr>
            <w:r>
              <w:t>presodi</w:t>
            </w:r>
            <w:r w:rsidR="00687B8E" w:rsidRPr="00687B8E">
              <w:t xml:space="preserve"> vodenj</w:t>
            </w:r>
            <w:r>
              <w:t>e</w:t>
            </w:r>
            <w:r w:rsidR="00687B8E" w:rsidRPr="00687B8E">
              <w:t xml:space="preserve"> z analogno-digitalno pretvorbo merilne vrednosti, digitalnim regulatorjem in digitalno-analogno pretvorbo signala za izvršilni sistem;</w:t>
            </w:r>
          </w:p>
          <w:p w:rsidR="00587699" w:rsidRPr="00A04D5F" w:rsidRDefault="00687B8E">
            <w:pPr>
              <w:pStyle w:val="Odstavekseznama"/>
              <w:numPr>
                <w:ilvl w:val="0"/>
                <w:numId w:val="8"/>
              </w:numPr>
            </w:pPr>
            <w:r w:rsidRPr="00687B8E">
              <w:t>analizira merilni signal: predstavitev signala v časovnem prostoru, statistični opis signala.</w:t>
            </w:r>
            <w:r w:rsidR="00587699" w:rsidRPr="00687B8E">
              <w:t xml:space="preserve"> </w:t>
            </w:r>
          </w:p>
        </w:tc>
      </w:tr>
      <w:tr w:rsidR="00587699" w:rsidRPr="00D41FAF" w:rsidTr="004A401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9" w:rsidRPr="00BA14AE" w:rsidRDefault="00066E88" w:rsidP="004A4013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t>Prepoznava</w:t>
            </w:r>
            <w:r w:rsidR="006473B9">
              <w:rPr>
                <w:b/>
              </w:rPr>
              <w:t>nje</w:t>
            </w:r>
            <w:r w:rsidRPr="00587699">
              <w:rPr>
                <w:b/>
              </w:rPr>
              <w:t xml:space="preserve"> </w:t>
            </w:r>
            <w:r w:rsidR="00587699" w:rsidRPr="00587699">
              <w:rPr>
                <w:b/>
              </w:rPr>
              <w:t>principov merjenja procesnih veličin</w:t>
            </w:r>
            <w:r w:rsidR="00587699">
              <w:rPr>
                <w:b/>
              </w:rPr>
              <w:t>:</w:t>
            </w:r>
          </w:p>
        </w:tc>
      </w:tr>
      <w:tr w:rsidR="00587699" w:rsidRPr="00A04D5F" w:rsidTr="004A4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2F" w:rsidRPr="003B4E2E" w:rsidRDefault="004A15A5" w:rsidP="00811989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Pr="2AD0DCC8">
              <w:t xml:space="preserve"> </w:t>
            </w:r>
            <w:r w:rsidR="0057482F" w:rsidRPr="2AD0DCC8">
              <w:t>principe merjenja procesnih veličin (temperatura, tlak, pretok, v</w:t>
            </w:r>
            <w:r w:rsidR="00B15627">
              <w:t>lažnost, sila, moment, razdalja</w:t>
            </w:r>
            <w:r w:rsidR="0057482F">
              <w:t> </w:t>
            </w:r>
            <w:r w:rsidR="0057482F" w:rsidRPr="2AD0DCC8">
              <w:t>…</w:t>
            </w:r>
            <w:r w:rsidR="0057482F">
              <w:t>)</w:t>
            </w:r>
            <w:r w:rsidR="0057482F" w:rsidRPr="0057482F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99" w:rsidRPr="00A04D5F" w:rsidRDefault="00B27615" w:rsidP="004A4013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prepozna</w:t>
            </w:r>
            <w:r w:rsidRPr="0057482F">
              <w:t xml:space="preserve"> </w:t>
            </w:r>
            <w:r w:rsidR="0057482F" w:rsidRPr="0057482F">
              <w:t>principe merjenja procesnih veličin in njihovo fizikalno ozadje.</w:t>
            </w:r>
            <w:r w:rsidR="00587699">
              <w:t xml:space="preserve"> </w:t>
            </w:r>
          </w:p>
        </w:tc>
      </w:tr>
      <w:tr w:rsidR="00587699" w:rsidRPr="00D41FAF" w:rsidTr="004A401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9" w:rsidRPr="00BA14AE" w:rsidRDefault="00587699" w:rsidP="004A4013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t>U</w:t>
            </w:r>
            <w:r w:rsidR="006473B9">
              <w:rPr>
                <w:b/>
              </w:rPr>
              <w:t>porabljanje</w:t>
            </w:r>
            <w:r w:rsidRPr="00587699">
              <w:rPr>
                <w:b/>
              </w:rPr>
              <w:t xml:space="preserve"> senzorjev in merilnih pretvornikov v merilnem sistemu</w:t>
            </w:r>
            <w:r>
              <w:rPr>
                <w:b/>
              </w:rPr>
              <w:t>:</w:t>
            </w:r>
          </w:p>
        </w:tc>
      </w:tr>
      <w:tr w:rsidR="00587699" w:rsidRPr="00A04D5F" w:rsidTr="004A4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E" w:rsidRPr="005F098E" w:rsidRDefault="004A15A5" w:rsidP="005F098E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Pr="005F098E">
              <w:t xml:space="preserve"> </w:t>
            </w:r>
            <w:r w:rsidR="005F098E" w:rsidRPr="005F098E">
              <w:t>nekatere konkretne izvedbe senzorjev za procesna merjenja;</w:t>
            </w:r>
          </w:p>
          <w:p w:rsidR="005F098E" w:rsidRPr="005F098E" w:rsidRDefault="005F098E" w:rsidP="005F098E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 w:rsidRPr="005F098E">
              <w:t>spozna tehnično dokumentacijo teh senzorjev;</w:t>
            </w:r>
          </w:p>
          <w:p w:rsidR="00587699" w:rsidRDefault="004A15A5" w:rsidP="005F098E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="005F098E" w:rsidRPr="005F098E">
              <w:t xml:space="preserve"> umestitev izbranih senzorjev v merilni sistem;</w:t>
            </w:r>
          </w:p>
          <w:p w:rsidR="005F098E" w:rsidRDefault="004A15A5" w:rsidP="005F098E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navede</w:t>
            </w:r>
            <w:r w:rsidRPr="005F098E">
              <w:t xml:space="preserve"> </w:t>
            </w:r>
            <w:r w:rsidR="005F098E" w:rsidRPr="005F098E">
              <w:t>razloge za uporabo merilnega pretvornika;</w:t>
            </w:r>
          </w:p>
          <w:p w:rsidR="005F098E" w:rsidRDefault="004A15A5" w:rsidP="005F098E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Pr="005F098E">
              <w:t xml:space="preserve"> </w:t>
            </w:r>
            <w:r w:rsidR="005F098E" w:rsidRPr="005F098E">
              <w:t>standardne izhodne veličine;</w:t>
            </w:r>
          </w:p>
          <w:p w:rsidR="005F098E" w:rsidRPr="003B4E2E" w:rsidRDefault="004A15A5" w:rsidP="005F098E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opredeli</w:t>
            </w:r>
            <w:r w:rsidRPr="005F098E">
              <w:t xml:space="preserve"> </w:t>
            </w:r>
            <w:r w:rsidR="005F098E" w:rsidRPr="005F098E">
              <w:t>načine umerjanja merilnih pretvornikov in senzorjev</w:t>
            </w:r>
            <w:r w:rsidR="005F098E"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E" w:rsidRPr="005F098E" w:rsidRDefault="00B27615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upošteva</w:t>
            </w:r>
            <w:r w:rsidRPr="005F098E">
              <w:t xml:space="preserve"> </w:t>
            </w:r>
            <w:r w:rsidR="005F098E" w:rsidRPr="005F098E">
              <w:t>fizikalni princip, namembnost in omejitve</w:t>
            </w:r>
            <w:r>
              <w:t xml:space="preserve"> pri uporabi</w:t>
            </w:r>
            <w:r w:rsidR="005F098E" w:rsidRPr="005F098E">
              <w:t xml:space="preserve"> konkretnih izvedb senzorjev;</w:t>
            </w:r>
          </w:p>
          <w:p w:rsidR="00587699" w:rsidRDefault="004A15A5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 xml:space="preserve">izbere </w:t>
            </w:r>
            <w:r w:rsidR="005F098E">
              <w:t xml:space="preserve">ustrezen merilni senzor </w:t>
            </w:r>
            <w:r w:rsidR="005F098E" w:rsidRPr="005F098E">
              <w:t>i</w:t>
            </w:r>
            <w:r w:rsidR="005F098E">
              <w:t>n ga vključi v merilni sistem;</w:t>
            </w:r>
          </w:p>
          <w:p w:rsidR="005F098E" w:rsidRDefault="004A15A5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prepozna</w:t>
            </w:r>
            <w:r w:rsidRPr="005F098E">
              <w:t xml:space="preserve"> </w:t>
            </w:r>
            <w:r w:rsidR="005F098E" w:rsidRPr="005F098E">
              <w:t>možne vplive na merilni signal na prenosni poti;</w:t>
            </w:r>
          </w:p>
          <w:p w:rsidR="007E51F7" w:rsidRDefault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 w:rsidRPr="005F098E">
              <w:t>umeri in programira merilne pretvornike</w:t>
            </w:r>
            <w:r w:rsidR="007E51F7">
              <w:t>;</w:t>
            </w:r>
          </w:p>
          <w:p w:rsidR="005F098E" w:rsidRPr="00A04D5F" w:rsidRDefault="007E51F7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nariše blokovno shem</w:t>
            </w:r>
            <w:r w:rsidR="006473B9">
              <w:t>o</w:t>
            </w:r>
            <w:r>
              <w:t xml:space="preserve"> in zapiše standardne signale v njej</w:t>
            </w:r>
            <w:r w:rsidR="005F098E" w:rsidRPr="005F098E">
              <w:t>.</w:t>
            </w:r>
          </w:p>
        </w:tc>
      </w:tr>
      <w:tr w:rsidR="00587699" w:rsidRPr="00D41FAF" w:rsidTr="004A401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9" w:rsidRPr="00BA14AE" w:rsidRDefault="00587699" w:rsidP="004A4013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t>U</w:t>
            </w:r>
            <w:r w:rsidR="006473B9">
              <w:rPr>
                <w:b/>
              </w:rPr>
              <w:t>porabljanje</w:t>
            </w:r>
            <w:r w:rsidRPr="00587699">
              <w:rPr>
                <w:b/>
              </w:rPr>
              <w:t xml:space="preserve"> informacijske tehnologije pri merjenju procesnih veličin</w:t>
            </w:r>
            <w:r>
              <w:rPr>
                <w:b/>
              </w:rPr>
              <w:t>:</w:t>
            </w:r>
          </w:p>
        </w:tc>
      </w:tr>
      <w:tr w:rsidR="00587699" w:rsidRPr="00A04D5F" w:rsidTr="004A4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89" w:rsidRDefault="00811989" w:rsidP="004A4013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 w:rsidRPr="0057482F">
              <w:t>spozna uporabo računalnika pri merjenju procesnih veličin</w:t>
            </w:r>
            <w:r w:rsidRPr="005F098E">
              <w:t xml:space="preserve"> </w:t>
            </w:r>
            <w:r>
              <w:t>;</w:t>
            </w:r>
          </w:p>
          <w:p w:rsidR="00587699" w:rsidRDefault="005F098E" w:rsidP="004A4013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 w:rsidRPr="005F098E">
              <w:t xml:space="preserve">spozna programsko opremo za pomoč pri merjenju </w:t>
            </w:r>
            <w:r w:rsidR="004B6B18">
              <w:t>v</w:t>
            </w:r>
            <w:r w:rsidR="004B6B18" w:rsidRPr="005F098E">
              <w:t xml:space="preserve"> </w:t>
            </w:r>
            <w:r w:rsidRPr="005F098E">
              <w:t>avtomatizaciji;</w:t>
            </w:r>
          </w:p>
          <w:p w:rsidR="005F098E" w:rsidRDefault="004A15A5" w:rsidP="004A4013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opiše</w:t>
            </w:r>
            <w:r w:rsidRPr="005F098E">
              <w:t xml:space="preserve"> </w:t>
            </w:r>
            <w:r w:rsidR="005F098E" w:rsidRPr="005F098E">
              <w:t>strojno opremo za merjenje procesnih veličin;</w:t>
            </w:r>
          </w:p>
          <w:p w:rsidR="005F098E" w:rsidRPr="003B4E2E" w:rsidRDefault="004A15A5" w:rsidP="004A4013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opredeli</w:t>
            </w:r>
            <w:r w:rsidRPr="005F098E">
              <w:t xml:space="preserve"> </w:t>
            </w:r>
            <w:r w:rsidR="005F098E" w:rsidRPr="005F098E">
              <w:t>meril</w:t>
            </w:r>
            <w:r>
              <w:t>n</w:t>
            </w:r>
            <w:r w:rsidR="005F098E" w:rsidRPr="005F098E">
              <w:t xml:space="preserve">o verigo z A/D </w:t>
            </w:r>
            <w:r w:rsidR="005F098E">
              <w:t>pretvornikom.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99" w:rsidRDefault="007E51F7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meri</w:t>
            </w:r>
            <w:r w:rsidRPr="005F098E">
              <w:t xml:space="preserve"> </w:t>
            </w:r>
            <w:r w:rsidR="005F098E" w:rsidRPr="005F098E">
              <w:t xml:space="preserve">v programskem okolju za zajem in sprotno obdelavo podatkov (zajem, obdelava, </w:t>
            </w:r>
            <w:r w:rsidR="00362991">
              <w:t>prikaz</w:t>
            </w:r>
            <w:r w:rsidR="005F098E" w:rsidRPr="005F098E">
              <w:t>, shranjevanje)</w:t>
            </w:r>
            <w:r w:rsidR="005F098E">
              <w:t>;</w:t>
            </w:r>
          </w:p>
          <w:p w:rsidR="005F098E" w:rsidRPr="00A04D5F" w:rsidRDefault="00B27615" w:rsidP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prepozna</w:t>
            </w:r>
            <w:r w:rsidRPr="005F098E">
              <w:t xml:space="preserve"> </w:t>
            </w:r>
            <w:r w:rsidR="005F098E" w:rsidRPr="005F098E">
              <w:t xml:space="preserve">vlogo elementov v verigi </w:t>
            </w:r>
            <w:r w:rsidR="005F098E">
              <w:t>med tipalom in A/D pretvornikom.</w:t>
            </w:r>
          </w:p>
        </w:tc>
      </w:tr>
      <w:tr w:rsidR="00587699" w:rsidRPr="00D41FAF" w:rsidTr="004A401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9" w:rsidRPr="00BA14AE" w:rsidRDefault="00066E88" w:rsidP="004A4013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b/>
              </w:rPr>
            </w:pPr>
            <w:r>
              <w:rPr>
                <w:b/>
              </w:rPr>
              <w:t>Izvedba</w:t>
            </w:r>
            <w:r w:rsidRPr="00587699">
              <w:rPr>
                <w:b/>
              </w:rPr>
              <w:t xml:space="preserve"> </w:t>
            </w:r>
            <w:r w:rsidR="00587699" w:rsidRPr="00587699">
              <w:rPr>
                <w:b/>
              </w:rPr>
              <w:t>osnovnih korakov pri uporabi strojnega vida</w:t>
            </w:r>
            <w:r w:rsidR="00587699">
              <w:rPr>
                <w:b/>
              </w:rPr>
              <w:t>:</w:t>
            </w:r>
          </w:p>
        </w:tc>
      </w:tr>
      <w:tr w:rsidR="00587699" w:rsidRPr="00A04D5F" w:rsidTr="004A40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99" w:rsidRPr="003B4E2E" w:rsidRDefault="005F098E" w:rsidP="004A4013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 w:rsidRPr="005F098E">
              <w:t>spozna osnove strojnega vida.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8E" w:rsidRDefault="00B27615" w:rsidP="004A4013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presodi</w:t>
            </w:r>
            <w:r w:rsidRPr="005F098E">
              <w:t xml:space="preserve"> </w:t>
            </w:r>
            <w:r w:rsidR="005F098E" w:rsidRPr="005F098E">
              <w:t>področja uporabe strojnega vida</w:t>
            </w:r>
            <w:r w:rsidR="005F098E">
              <w:t>;</w:t>
            </w:r>
          </w:p>
          <w:p w:rsidR="00587699" w:rsidRPr="00A04D5F" w:rsidRDefault="005F098E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 w:rsidRPr="005F098E">
              <w:t>izve</w:t>
            </w:r>
            <w:r w:rsidR="004A15A5">
              <w:t>de</w:t>
            </w:r>
            <w:r w:rsidRPr="005F098E">
              <w:t xml:space="preserve"> osnovne korake pri uporabi strojnega vida: zajem slike,</w:t>
            </w:r>
            <w:r w:rsidR="001C02B3">
              <w:t xml:space="preserve"> </w:t>
            </w:r>
            <w:r w:rsidR="001C02B3" w:rsidRPr="005F098E">
              <w:t>določanje koordinatnega sistema kamere</w:t>
            </w:r>
            <w:r w:rsidR="001C02B3">
              <w:t xml:space="preserve"> in</w:t>
            </w:r>
            <w:r w:rsidRPr="005F098E">
              <w:t xml:space="preserve"> </w:t>
            </w:r>
            <w:r w:rsidR="001C02B3">
              <w:t xml:space="preserve">prepoznavanje </w:t>
            </w:r>
            <w:r w:rsidRPr="005F098E">
              <w:t>lastnosti objektov na sliki.</w:t>
            </w:r>
            <w:r w:rsidR="00587699">
              <w:t xml:space="preserve"> </w:t>
            </w:r>
          </w:p>
        </w:tc>
      </w:tr>
    </w:tbl>
    <w:p w:rsidR="00587699" w:rsidRPr="00B26361" w:rsidRDefault="00587699" w:rsidP="00587699">
      <w:pPr>
        <w:pStyle w:val="Naslov1"/>
        <w:rPr>
          <w:bCs/>
        </w:rPr>
      </w:pPr>
      <w:r w:rsidRPr="00B26361">
        <w:lastRenderedPageBreak/>
        <w:t>5. OBVEZNOSTI ŠTUDENTOV IN POSEBNOST</w:t>
      </w:r>
      <w:r>
        <w:t>I</w:t>
      </w:r>
      <w:r w:rsidRPr="00B26361">
        <w:t xml:space="preserve"> V IZVEDBI </w:t>
      </w:r>
    </w:p>
    <w:p w:rsidR="00587699" w:rsidRPr="00A04D5F" w:rsidRDefault="00587699" w:rsidP="00587699">
      <w:r>
        <w:t xml:space="preserve">Število kontaktnih ur: </w:t>
      </w:r>
      <w:r w:rsidR="00E77788">
        <w:t xml:space="preserve">72 </w:t>
      </w:r>
      <w:r>
        <w:t>(</w:t>
      </w:r>
      <w:r w:rsidR="00E77788">
        <w:t xml:space="preserve">36 </w:t>
      </w:r>
      <w:r>
        <w:t>ur predavanj, 36</w:t>
      </w:r>
      <w:r w:rsidRPr="00A04D5F">
        <w:t xml:space="preserve"> ur laboratorijskih vaj).</w:t>
      </w:r>
    </w:p>
    <w:p w:rsidR="00587699" w:rsidRPr="00A04D5F" w:rsidRDefault="00587699" w:rsidP="00587699">
      <w:r w:rsidRPr="00A04D5F">
        <w:t xml:space="preserve">Število </w:t>
      </w:r>
      <w:r>
        <w:t xml:space="preserve">ur samostojnega dela študenta: </w:t>
      </w:r>
      <w:r w:rsidR="00E77788">
        <w:t>78</w:t>
      </w:r>
      <w:r w:rsidR="00E77788" w:rsidRPr="00A04D5F">
        <w:t xml:space="preserve"> </w:t>
      </w:r>
      <w:r w:rsidRPr="00A04D5F">
        <w:t>(</w:t>
      </w:r>
      <w:r>
        <w:t>reševanje nalog, študij literature, pisanje in kreiranje poročil o merjenju ter analiza in vrednotenje merilnih rezultatov</w:t>
      </w:r>
      <w:r w:rsidRPr="00A04D5F">
        <w:t>).</w:t>
      </w:r>
    </w:p>
    <w:p w:rsidR="00587699" w:rsidRPr="004D57AE" w:rsidRDefault="00587699"/>
    <w:sectPr w:rsidR="00587699" w:rsidRPr="004D57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4B" w:rsidRDefault="00A0214B" w:rsidP="004D57AE">
      <w:r>
        <w:separator/>
      </w:r>
    </w:p>
  </w:endnote>
  <w:endnote w:type="continuationSeparator" w:id="0">
    <w:p w:rsidR="00A0214B" w:rsidRDefault="00A0214B" w:rsidP="004D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99" w:rsidRDefault="00587699" w:rsidP="00587699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26DC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87699" w:rsidRDefault="005876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4B" w:rsidRDefault="00A0214B" w:rsidP="004D57AE">
      <w:r>
        <w:separator/>
      </w:r>
    </w:p>
  </w:footnote>
  <w:footnote w:type="continuationSeparator" w:id="0">
    <w:p w:rsidR="00A0214B" w:rsidRDefault="00A0214B" w:rsidP="004D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AE" w:rsidRPr="00014515" w:rsidRDefault="004D57AE" w:rsidP="004D57AE">
    <w:pPr>
      <w:pStyle w:val="Glava"/>
      <w:rPr>
        <w:noProof/>
        <w:color w:val="000000"/>
        <w:sz w:val="20"/>
        <w:szCs w:val="20"/>
      </w:rPr>
    </w:pPr>
    <w:r w:rsidRPr="00014515">
      <w:rPr>
        <w:noProof/>
        <w:color w:val="000000"/>
        <w:sz w:val="20"/>
        <w:szCs w:val="20"/>
      </w:rPr>
      <w:t>Višješolski štu</w:t>
    </w:r>
    <w:r w:rsidR="00561509">
      <w:rPr>
        <w:noProof/>
        <w:color w:val="000000"/>
        <w:sz w:val="20"/>
        <w:szCs w:val="20"/>
      </w:rPr>
      <w:t>dijski program: Elektro</w:t>
    </w:r>
    <w:r w:rsidR="006473B9">
      <w:rPr>
        <w:noProof/>
        <w:color w:val="000000"/>
        <w:sz w:val="20"/>
        <w:szCs w:val="20"/>
      </w:rPr>
      <w:t>teh</w:t>
    </w:r>
    <w:r w:rsidR="00561509">
      <w:rPr>
        <w:noProof/>
        <w:color w:val="000000"/>
        <w:sz w:val="20"/>
        <w:szCs w:val="20"/>
      </w:rPr>
      <w:t>nika 20</w:t>
    </w:r>
    <w:r w:rsidR="00811385">
      <w:rPr>
        <w:noProof/>
        <w:color w:val="000000"/>
        <w:sz w:val="20"/>
        <w:szCs w:val="20"/>
      </w:rPr>
      <w:t>20</w:t>
    </w:r>
  </w:p>
  <w:p w:rsidR="004D57AE" w:rsidRPr="00014515" w:rsidRDefault="004D57AE" w:rsidP="004D57AE">
    <w:pPr>
      <w:pStyle w:val="Glava"/>
      <w:rPr>
        <w:noProof/>
        <w:color w:val="000000"/>
        <w:sz w:val="20"/>
        <w:szCs w:val="20"/>
      </w:rPr>
    </w:pPr>
    <w:r w:rsidRPr="00014515">
      <w:rPr>
        <w:noProof/>
        <w:color w:val="000000"/>
        <w:sz w:val="20"/>
        <w:szCs w:val="20"/>
      </w:rPr>
      <w:t>Predmet: Meritve 2</w:t>
    </w:r>
  </w:p>
  <w:p w:rsidR="004D57AE" w:rsidRPr="00014515" w:rsidRDefault="004D57AE" w:rsidP="00014515">
    <w:pPr>
      <w:pBdr>
        <w:bottom w:val="single" w:sz="4" w:space="1" w:color="auto"/>
      </w:pBdr>
      <w:rPr>
        <w:noProof/>
        <w:color w:val="000000"/>
        <w:sz w:val="20"/>
        <w:szCs w:val="20"/>
      </w:rPr>
    </w:pPr>
  </w:p>
  <w:p w:rsidR="004D57AE" w:rsidRDefault="004D57AE" w:rsidP="004D57AE">
    <w:pPr>
      <w:pStyle w:val="Glava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">
    <w:nsid w:val="08D62275"/>
    <w:multiLevelType w:val="hybridMultilevel"/>
    <w:tmpl w:val="6D5AA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C83"/>
    <w:multiLevelType w:val="hybridMultilevel"/>
    <w:tmpl w:val="F89643E8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87673"/>
    <w:multiLevelType w:val="hybridMultilevel"/>
    <w:tmpl w:val="D6B8E318"/>
    <w:lvl w:ilvl="0" w:tplc="B0E01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6D8D6">
      <w:start w:val="1"/>
      <w:numFmt w:val="lowerLetter"/>
      <w:lvlText w:val="%2."/>
      <w:lvlJc w:val="left"/>
      <w:pPr>
        <w:ind w:left="1440" w:hanging="360"/>
      </w:pPr>
    </w:lvl>
    <w:lvl w:ilvl="2" w:tplc="207A5D90">
      <w:start w:val="1"/>
      <w:numFmt w:val="lowerRoman"/>
      <w:lvlText w:val="%3."/>
      <w:lvlJc w:val="right"/>
      <w:pPr>
        <w:ind w:left="2160" w:hanging="180"/>
      </w:pPr>
    </w:lvl>
    <w:lvl w:ilvl="3" w:tplc="DEBE9C04">
      <w:start w:val="1"/>
      <w:numFmt w:val="decimal"/>
      <w:lvlText w:val="%4."/>
      <w:lvlJc w:val="left"/>
      <w:pPr>
        <w:ind w:left="2880" w:hanging="360"/>
      </w:pPr>
    </w:lvl>
    <w:lvl w:ilvl="4" w:tplc="CFA6AC5A">
      <w:start w:val="1"/>
      <w:numFmt w:val="lowerLetter"/>
      <w:lvlText w:val="%5."/>
      <w:lvlJc w:val="left"/>
      <w:pPr>
        <w:ind w:left="3600" w:hanging="360"/>
      </w:pPr>
    </w:lvl>
    <w:lvl w:ilvl="5" w:tplc="A3A8170C">
      <w:start w:val="1"/>
      <w:numFmt w:val="lowerRoman"/>
      <w:lvlText w:val="%6."/>
      <w:lvlJc w:val="right"/>
      <w:pPr>
        <w:ind w:left="4320" w:hanging="180"/>
      </w:pPr>
    </w:lvl>
    <w:lvl w:ilvl="6" w:tplc="9FCE3C26">
      <w:start w:val="1"/>
      <w:numFmt w:val="decimal"/>
      <w:lvlText w:val="%7."/>
      <w:lvlJc w:val="left"/>
      <w:pPr>
        <w:ind w:left="5040" w:hanging="360"/>
      </w:pPr>
    </w:lvl>
    <w:lvl w:ilvl="7" w:tplc="D6E8209A">
      <w:start w:val="1"/>
      <w:numFmt w:val="lowerLetter"/>
      <w:lvlText w:val="%8."/>
      <w:lvlJc w:val="left"/>
      <w:pPr>
        <w:ind w:left="5760" w:hanging="360"/>
      </w:pPr>
    </w:lvl>
    <w:lvl w:ilvl="8" w:tplc="2822281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74C7A"/>
    <w:multiLevelType w:val="hybridMultilevel"/>
    <w:tmpl w:val="BFB2B9E2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208EB"/>
    <w:multiLevelType w:val="hybridMultilevel"/>
    <w:tmpl w:val="DC648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2933"/>
    <w:multiLevelType w:val="hybridMultilevel"/>
    <w:tmpl w:val="8DC66852"/>
    <w:lvl w:ilvl="0" w:tplc="3D066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42DB9"/>
    <w:multiLevelType w:val="hybridMultilevel"/>
    <w:tmpl w:val="58D8B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358F"/>
    <w:multiLevelType w:val="hybridMultilevel"/>
    <w:tmpl w:val="F82C7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54144"/>
    <w:multiLevelType w:val="hybridMultilevel"/>
    <w:tmpl w:val="2C483D8A"/>
    <w:lvl w:ilvl="0" w:tplc="4AF8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08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46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06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41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4B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F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C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A8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229B1"/>
    <w:multiLevelType w:val="singleLevel"/>
    <w:tmpl w:val="558EADF4"/>
    <w:lvl w:ilvl="0">
      <w:start w:val="1"/>
      <w:numFmt w:val="bullet"/>
      <w:pStyle w:val="NatevanjeKrozec"/>
      <w:lvlText w:val="o"/>
      <w:lvlJc w:val="left"/>
      <w:pPr>
        <w:tabs>
          <w:tab w:val="num" w:pos="360"/>
        </w:tabs>
        <w:ind w:left="340" w:hanging="340"/>
      </w:pPr>
      <w:rPr>
        <w:rFonts w:hAnsi="Courier New" w:hint="default"/>
      </w:rPr>
    </w:lvl>
  </w:abstractNum>
  <w:abstractNum w:abstractNumId="11">
    <w:nsid w:val="4E914D24"/>
    <w:multiLevelType w:val="hybridMultilevel"/>
    <w:tmpl w:val="65923014"/>
    <w:lvl w:ilvl="0" w:tplc="3D066C2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2115A4"/>
    <w:multiLevelType w:val="hybridMultilevel"/>
    <w:tmpl w:val="0492C5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74A5D"/>
    <w:multiLevelType w:val="multilevel"/>
    <w:tmpl w:val="35CA1694"/>
    <w:lvl w:ilvl="0">
      <w:start w:val="1"/>
      <w:numFmt w:val="bullet"/>
      <w:pStyle w:val="Alineje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E"/>
    <w:rsid w:val="00014515"/>
    <w:rsid w:val="00066E88"/>
    <w:rsid w:val="000F52BA"/>
    <w:rsid w:val="0011221E"/>
    <w:rsid w:val="00143F5A"/>
    <w:rsid w:val="001740BC"/>
    <w:rsid w:val="001C02B3"/>
    <w:rsid w:val="00362991"/>
    <w:rsid w:val="00406C98"/>
    <w:rsid w:val="00410EBE"/>
    <w:rsid w:val="0043762E"/>
    <w:rsid w:val="004A15A5"/>
    <w:rsid w:val="004B6B18"/>
    <w:rsid w:val="004D57AE"/>
    <w:rsid w:val="00517296"/>
    <w:rsid w:val="00561509"/>
    <w:rsid w:val="00566264"/>
    <w:rsid w:val="0057482F"/>
    <w:rsid w:val="00587699"/>
    <w:rsid w:val="005F098E"/>
    <w:rsid w:val="006473B9"/>
    <w:rsid w:val="00647900"/>
    <w:rsid w:val="00661367"/>
    <w:rsid w:val="00666056"/>
    <w:rsid w:val="00687B8E"/>
    <w:rsid w:val="006B7F92"/>
    <w:rsid w:val="006E42AD"/>
    <w:rsid w:val="007C5379"/>
    <w:rsid w:val="007E51F7"/>
    <w:rsid w:val="00811385"/>
    <w:rsid w:val="00811989"/>
    <w:rsid w:val="0086464F"/>
    <w:rsid w:val="008753AC"/>
    <w:rsid w:val="00926DC3"/>
    <w:rsid w:val="00997FC2"/>
    <w:rsid w:val="00A0214B"/>
    <w:rsid w:val="00A948E2"/>
    <w:rsid w:val="00B15627"/>
    <w:rsid w:val="00B27615"/>
    <w:rsid w:val="00BD34C1"/>
    <w:rsid w:val="00BD75F4"/>
    <w:rsid w:val="00D96D73"/>
    <w:rsid w:val="00DC1180"/>
    <w:rsid w:val="00E77788"/>
    <w:rsid w:val="00F05FA8"/>
    <w:rsid w:val="00F21F86"/>
    <w:rsid w:val="00F34C69"/>
    <w:rsid w:val="00FC0CA7"/>
    <w:rsid w:val="00FD29BA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E0424-7EFE-4CA1-838B-ADA91F40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D57AE"/>
    <w:pPr>
      <w:keepNext/>
      <w:tabs>
        <w:tab w:val="left" w:pos="227"/>
        <w:tab w:val="left" w:pos="7140"/>
      </w:tabs>
      <w:spacing w:before="360" w:after="120"/>
      <w:outlineLvl w:val="0"/>
    </w:pPr>
    <w:rPr>
      <w:b/>
      <w:caps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D57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57AE"/>
  </w:style>
  <w:style w:type="paragraph" w:styleId="Noga">
    <w:name w:val="footer"/>
    <w:basedOn w:val="Navaden"/>
    <w:link w:val="NogaZnak"/>
    <w:unhideWhenUsed/>
    <w:rsid w:val="004D57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57AE"/>
  </w:style>
  <w:style w:type="paragraph" w:styleId="Naslov">
    <w:name w:val="Title"/>
    <w:basedOn w:val="Navaden"/>
    <w:next w:val="Navaden"/>
    <w:link w:val="NaslovZnak"/>
    <w:qFormat/>
    <w:rsid w:val="004D57AE"/>
    <w:pPr>
      <w:keepNext/>
      <w:tabs>
        <w:tab w:val="left" w:pos="227"/>
        <w:tab w:val="left" w:pos="7140"/>
      </w:tabs>
      <w:spacing w:before="360" w:after="120"/>
      <w:jc w:val="center"/>
      <w:outlineLvl w:val="0"/>
    </w:pPr>
    <w:rPr>
      <w:b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D57AE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4D57AE"/>
    <w:rPr>
      <w:rFonts w:ascii="Times New Roman" w:eastAsia="Times New Roman" w:hAnsi="Times New Roman" w:cs="Times New Roman"/>
      <w:b/>
      <w:caps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D57AE"/>
    <w:pPr>
      <w:ind w:left="708"/>
    </w:pPr>
  </w:style>
  <w:style w:type="character" w:styleId="tevilkastrani">
    <w:name w:val="page number"/>
    <w:basedOn w:val="Privzetapisavaodstavka"/>
    <w:rsid w:val="00587699"/>
  </w:style>
  <w:style w:type="paragraph" w:customStyle="1" w:styleId="Alineje">
    <w:name w:val="Alineje"/>
    <w:basedOn w:val="Navaden"/>
    <w:rsid w:val="00687B8E"/>
    <w:pPr>
      <w:numPr>
        <w:numId w:val="9"/>
      </w:numPr>
    </w:pPr>
    <w:rPr>
      <w:sz w:val="28"/>
      <w:lang w:eastAsia="sl-SI"/>
    </w:rPr>
  </w:style>
  <w:style w:type="paragraph" w:customStyle="1" w:styleId="NatevanjeKrozec">
    <w:name w:val="NaštevanjeKrozec"/>
    <w:basedOn w:val="Noga"/>
    <w:rsid w:val="00687B8E"/>
    <w:pPr>
      <w:numPr>
        <w:numId w:val="12"/>
      </w:numPr>
      <w:tabs>
        <w:tab w:val="clear" w:pos="4536"/>
        <w:tab w:val="clear" w:pos="9072"/>
        <w:tab w:val="left" w:pos="284"/>
      </w:tabs>
    </w:pPr>
    <w:rPr>
      <w:sz w:val="2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5A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5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Način citiranja IEEE" Version="2006"/>
</file>

<file path=customXml/itemProps1.xml><?xml version="1.0" encoding="utf-8"?>
<ds:datastoreItem xmlns:ds="http://schemas.openxmlformats.org/officeDocument/2006/customXml" ds:itemID="{771E75DA-F69C-4B52-A294-7EA9DCDC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ŠC Novo mesto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Čadonič</dc:creator>
  <cp:keywords/>
  <dc:description/>
  <cp:lastModifiedBy>Vida Navse</cp:lastModifiedBy>
  <cp:revision>2</cp:revision>
  <dcterms:created xsi:type="dcterms:W3CDTF">2020-08-17T07:58:00Z</dcterms:created>
  <dcterms:modified xsi:type="dcterms:W3CDTF">2020-08-17T07:58:00Z</dcterms:modified>
</cp:coreProperties>
</file>